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A6" w:rsidRDefault="0080273A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F013A6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3A6" w:rsidRDefault="009B202A" w:rsidP="0080273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</w:t>
      </w:r>
      <w:r w:rsidRPr="009B20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</w:t>
      </w:r>
    </w:p>
    <w:p w:rsidR="009B202A" w:rsidRPr="009B202A" w:rsidRDefault="009B202A" w:rsidP="0080273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B202A" w:rsidRPr="009B202A" w:rsidRDefault="009B202A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02A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…………………………………………………………………….…...3</w:t>
      </w:r>
    </w:p>
    <w:p w:rsidR="009B202A" w:rsidRDefault="009B202A" w:rsidP="009B202A">
      <w:pPr>
        <w:spacing w:before="240" w:line="360" w:lineRule="auto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9B202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</w:t>
      </w:r>
      <w:r w:rsidRPr="009B202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С</w:t>
      </w:r>
      <w:r w:rsidRPr="009B202A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оциальное обслуживания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………………………………………………..….4</w:t>
      </w:r>
    </w:p>
    <w:p w:rsidR="009B202A" w:rsidRPr="009B202A" w:rsidRDefault="009B202A" w:rsidP="009B202A">
      <w:pPr>
        <w:spacing w:before="24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9B2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2.Л</w:t>
      </w:r>
      <w:r w:rsidRPr="006873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ьгот</w:t>
      </w:r>
      <w:r w:rsidRPr="009B2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</w:t>
      </w:r>
      <w:r w:rsidRPr="006873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системе социального обслуживания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……………………………..6</w:t>
      </w:r>
    </w:p>
    <w:p w:rsidR="009B202A" w:rsidRPr="009B202A" w:rsidRDefault="009B202A" w:rsidP="009B202A">
      <w:pPr>
        <w:pStyle w:val="a7"/>
        <w:shd w:val="clear" w:color="auto" w:fill="FFFFFF"/>
        <w:spacing w:before="240" w:beforeAutospacing="0" w:line="360" w:lineRule="auto"/>
        <w:jc w:val="both"/>
        <w:rPr>
          <w:color w:val="000000"/>
          <w:sz w:val="28"/>
          <w:szCs w:val="28"/>
        </w:rPr>
      </w:pPr>
      <w:r w:rsidRPr="009B202A">
        <w:rPr>
          <w:color w:val="000000"/>
          <w:sz w:val="28"/>
          <w:szCs w:val="28"/>
        </w:rPr>
        <w:t xml:space="preserve"> </w:t>
      </w:r>
      <w:r w:rsidRPr="009B202A">
        <w:rPr>
          <w:color w:val="000000" w:themeColor="text1"/>
          <w:sz w:val="28"/>
          <w:szCs w:val="28"/>
        </w:rPr>
        <w:t>2.1 Основные признаки социальных льгот</w:t>
      </w:r>
      <w:r>
        <w:rPr>
          <w:color w:val="000000" w:themeColor="text1"/>
          <w:sz w:val="28"/>
          <w:szCs w:val="28"/>
        </w:rPr>
        <w:t>…………………………………....8</w:t>
      </w:r>
    </w:p>
    <w:p w:rsidR="009B202A" w:rsidRPr="009B202A" w:rsidRDefault="009B202A" w:rsidP="009B202A">
      <w:pPr>
        <w:pStyle w:val="a7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9B202A">
        <w:rPr>
          <w:color w:val="000000" w:themeColor="text1"/>
          <w:sz w:val="28"/>
          <w:szCs w:val="28"/>
        </w:rPr>
        <w:t>2.2. Виды льгот по системе социального обслуживания</w:t>
      </w:r>
      <w:r>
        <w:rPr>
          <w:color w:val="000000" w:themeColor="text1"/>
          <w:sz w:val="28"/>
          <w:szCs w:val="28"/>
        </w:rPr>
        <w:t>……………….…….9</w:t>
      </w:r>
    </w:p>
    <w:p w:rsidR="00F013A6" w:rsidRPr="009B202A" w:rsidRDefault="009B202A" w:rsidP="009B202A">
      <w:pPr>
        <w:spacing w:before="240" w:after="0" w:line="360" w:lineRule="auto"/>
        <w:jc w:val="both"/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</w:t>
      </w:r>
      <w:r w:rsidRPr="009B202A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2.3 Система льгот по социальному обслуживанию</w:t>
      </w:r>
      <w:r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………………………….10</w:t>
      </w:r>
    </w:p>
    <w:p w:rsidR="009B202A" w:rsidRPr="009B202A" w:rsidRDefault="009B202A" w:rsidP="009B202A">
      <w:pPr>
        <w:spacing w:before="240" w:after="0" w:line="360" w:lineRule="auto"/>
        <w:jc w:val="both"/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 w:rsidRPr="009B202A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Заключение</w:t>
      </w:r>
      <w:r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………………………………………………………………………13</w:t>
      </w:r>
    </w:p>
    <w:p w:rsidR="009B202A" w:rsidRPr="009B202A" w:rsidRDefault="009B202A" w:rsidP="009B202A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9B202A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Список литературы</w:t>
      </w:r>
      <w:r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………………………………………………………….…..14</w:t>
      </w:r>
    </w:p>
    <w:p w:rsidR="009B202A" w:rsidRDefault="009B202A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02A" w:rsidRDefault="009B202A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02A" w:rsidRDefault="009B202A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02A" w:rsidRDefault="009B202A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02A" w:rsidRDefault="009B202A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02A" w:rsidRDefault="009B202A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6A58" w:rsidRDefault="009B202A" w:rsidP="0080273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</w:t>
      </w:r>
    </w:p>
    <w:p w:rsidR="00E46A58" w:rsidRDefault="00E46A58" w:rsidP="0080273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A58" w:rsidRDefault="00E46A58" w:rsidP="0080273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A58" w:rsidRDefault="00E46A58" w:rsidP="0080273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A58" w:rsidRDefault="00E46A58" w:rsidP="0080273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46A58" w:rsidRDefault="00E46A58" w:rsidP="0080273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273A" w:rsidRPr="00B773EF" w:rsidRDefault="00E46A58" w:rsidP="0080273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</w:t>
      </w:r>
      <w:r w:rsidR="0080273A" w:rsidRPr="00B773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Введение</w:t>
      </w:r>
    </w:p>
    <w:p w:rsidR="0080273A" w:rsidRPr="0080273A" w:rsidRDefault="0080273A" w:rsidP="0080273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273A" w:rsidRPr="00A06F2F" w:rsidRDefault="00A06F2F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0273A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государственной социальной политики в современных условиях требует новых механизмов, форм и методов ее реализации, основанных на оказании населению необходимого комплекса прямых социальных услуг. </w:t>
      </w:r>
    </w:p>
    <w:p w:rsidR="0080273A" w:rsidRPr="00A06F2F" w:rsidRDefault="00A06F2F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0273A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концепцией развития </w:t>
      </w:r>
      <w:hyperlink r:id="rId9" w:history="1">
        <w:r w:rsidR="0080273A" w:rsidRPr="00A06F2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социального обслуживания населения</w:t>
        </w:r>
      </w:hyperlink>
      <w:r w:rsidR="0080273A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РФ 1993 год, одним из важнейших звеньев этого механизма является создание системы социального обслуживания, обеспечивающей разнообразные формы социальной работы с различными категориями населения на территориальном уровне. </w:t>
      </w:r>
    </w:p>
    <w:p w:rsidR="0080273A" w:rsidRPr="00A06F2F" w:rsidRDefault="00A06F2F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0273A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Она должна включать в себя комплекс разнообразных целевых услуг различным социальным группам, находящимся в зоне риска и нуждающимся с учетом новых социальных реалий в общественной поддержке, помимо той, которая предоставляется централизованно. </w:t>
      </w:r>
    </w:p>
    <w:p w:rsidR="00A9034F" w:rsidRPr="00A06F2F" w:rsidRDefault="00A06F2F" w:rsidP="00A06F2F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80273A"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социального обслуживания населения может выступать как инструмент коррекции работы механизмов самоорганизации и само</w:t>
      </w:r>
      <w:r w:rsidR="00A9034F"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0273A"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регуляции в обществе. Одной из основных задач по удовлетворению системной потребности в корректировке работы общественных механизмов, основанных на принципе само</w:t>
      </w:r>
      <w:r w:rsidR="00A9034F"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0273A"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регуляции и самоорганизации «общественных организмов», является корректировка поведения людей в соответствии с интересами включающего их «общественного организма». </w:t>
      </w:r>
      <w:r w:rsidR="00716779">
        <w:rPr>
          <w:rStyle w:val="af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</w:p>
    <w:p w:rsidR="0080273A" w:rsidRPr="00A06F2F" w:rsidRDefault="00A06F2F" w:rsidP="00A06F2F">
      <w:pPr>
        <w:spacing w:before="240"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80273A"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Функции по решению этих задач несут такие институты общества, как система образования и </w:t>
      </w:r>
      <w:r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воспитания, религия, семья </w:t>
      </w:r>
      <w:r w:rsidR="0080273A"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 началом формирования и развития системы социального обслуживания коррекция работы общественных механизмов самоорганизации и само</w:t>
      </w:r>
      <w:r w:rsidR="00A9034F"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0273A"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регуляции стала одной из ее важнейших задач.</w:t>
      </w:r>
      <w:r w:rsidR="0080273A" w:rsidRPr="00A06F2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055ED" w:rsidRDefault="009B202A" w:rsidP="00A06F2F">
      <w:pPr>
        <w:spacing w:before="24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A9034F" w:rsidRPr="00A06F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="00E46A5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</w:t>
      </w:r>
    </w:p>
    <w:p w:rsidR="00A9034F" w:rsidRPr="00A06F2F" w:rsidRDefault="000055ED" w:rsidP="00A06F2F">
      <w:pPr>
        <w:spacing w:before="240" w:line="360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</w:t>
      </w:r>
      <w:r w:rsidR="00A9034F" w:rsidRPr="00A06F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1.</w:t>
      </w:r>
      <w:r w:rsidR="00A9034F" w:rsidRPr="00A06F2F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u w:val="none"/>
          <w:shd w:val="clear" w:color="auto" w:fill="FFFFFF"/>
        </w:rPr>
        <w:t>С</w:t>
      </w:r>
      <w:r w:rsidR="00A9034F" w:rsidRPr="00A06F2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оциальное обслуживания</w:t>
      </w:r>
    </w:p>
    <w:p w:rsidR="00A9034F" w:rsidRPr="00A06F2F" w:rsidRDefault="00A9034F" w:rsidP="00A06F2F">
      <w:pPr>
        <w:pStyle w:val="style57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Социальное обслуживание имеет комплексный характер и вклю</w:t>
      </w:r>
      <w:r w:rsidRPr="00A06F2F">
        <w:rPr>
          <w:color w:val="000000" w:themeColor="text1"/>
          <w:sz w:val="28"/>
          <w:szCs w:val="28"/>
        </w:rPr>
        <w:softHyphen/>
        <w:t>чает различные виды социальных услуг:</w:t>
      </w:r>
    </w:p>
    <w:p w:rsidR="00A9034F" w:rsidRPr="00A06F2F" w:rsidRDefault="00A9034F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1.</w:t>
      </w:r>
      <w:r w:rsidR="006873A6" w:rsidRPr="00A06F2F">
        <w:rPr>
          <w:color w:val="000000" w:themeColor="text1"/>
          <w:sz w:val="28"/>
          <w:szCs w:val="28"/>
        </w:rPr>
        <w:t>П</w:t>
      </w:r>
      <w:r w:rsidRPr="00A06F2F">
        <w:rPr>
          <w:color w:val="000000" w:themeColor="text1"/>
          <w:sz w:val="28"/>
          <w:szCs w:val="28"/>
        </w:rPr>
        <w:t>редоставление консультативно-информационных услуг;</w:t>
      </w:r>
    </w:p>
    <w:p w:rsidR="00A9034F" w:rsidRPr="00A06F2F" w:rsidRDefault="00A9034F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2.</w:t>
      </w:r>
      <w:r w:rsidR="006873A6" w:rsidRPr="00A06F2F">
        <w:rPr>
          <w:color w:val="000000" w:themeColor="text1"/>
          <w:sz w:val="28"/>
          <w:szCs w:val="28"/>
        </w:rPr>
        <w:t>О</w:t>
      </w:r>
      <w:r w:rsidRPr="00A06F2F">
        <w:rPr>
          <w:color w:val="000000" w:themeColor="text1"/>
          <w:sz w:val="28"/>
          <w:szCs w:val="28"/>
        </w:rPr>
        <w:t>казание материальной помощи в денежной и натуральной форме;</w:t>
      </w:r>
    </w:p>
    <w:p w:rsidR="00A9034F" w:rsidRPr="00A06F2F" w:rsidRDefault="00A9034F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3.</w:t>
      </w:r>
      <w:r w:rsidR="006873A6" w:rsidRPr="00A06F2F">
        <w:rPr>
          <w:color w:val="000000" w:themeColor="text1"/>
          <w:sz w:val="28"/>
          <w:szCs w:val="28"/>
        </w:rPr>
        <w:t>П</w:t>
      </w:r>
      <w:r w:rsidRPr="00A06F2F">
        <w:rPr>
          <w:color w:val="000000" w:themeColor="text1"/>
          <w:sz w:val="28"/>
          <w:szCs w:val="28"/>
        </w:rPr>
        <w:t>редоставление временного места пребывания в социальных приютах;</w:t>
      </w:r>
    </w:p>
    <w:p w:rsidR="00A9034F" w:rsidRPr="00A06F2F" w:rsidRDefault="00A9034F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4.</w:t>
      </w:r>
      <w:r w:rsidR="006873A6" w:rsidRPr="00A06F2F">
        <w:rPr>
          <w:color w:val="000000" w:themeColor="text1"/>
          <w:sz w:val="28"/>
          <w:szCs w:val="28"/>
        </w:rPr>
        <w:t>О</w:t>
      </w:r>
      <w:r w:rsidRPr="00A06F2F">
        <w:rPr>
          <w:color w:val="000000" w:themeColor="text1"/>
          <w:sz w:val="28"/>
          <w:szCs w:val="28"/>
        </w:rPr>
        <w:t>беспечение дневного пребывания в учреждениях социально</w:t>
      </w:r>
      <w:r w:rsidRPr="00A06F2F">
        <w:rPr>
          <w:color w:val="000000" w:themeColor="text1"/>
          <w:sz w:val="28"/>
          <w:szCs w:val="28"/>
        </w:rPr>
        <w:softHyphen/>
        <w:t>го обслуживания;</w:t>
      </w:r>
    </w:p>
    <w:p w:rsidR="00A9034F" w:rsidRPr="00A06F2F" w:rsidRDefault="006873A6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5.О</w:t>
      </w:r>
      <w:r w:rsidR="00A9034F" w:rsidRPr="00A06F2F">
        <w:rPr>
          <w:color w:val="000000" w:themeColor="text1"/>
          <w:sz w:val="28"/>
          <w:szCs w:val="28"/>
        </w:rPr>
        <w:t>существление социального обслуживания в стационарных учреждениях соц</w:t>
      </w:r>
      <w:r w:rsidRPr="00A06F2F">
        <w:rPr>
          <w:color w:val="000000" w:themeColor="text1"/>
          <w:sz w:val="28"/>
          <w:szCs w:val="28"/>
        </w:rPr>
        <w:t>иального обслуживания и на дому.</w:t>
      </w:r>
      <w:r w:rsidR="00A475B2">
        <w:rPr>
          <w:rStyle w:val="af"/>
          <w:color w:val="000000" w:themeColor="text1"/>
          <w:sz w:val="28"/>
          <w:szCs w:val="28"/>
        </w:rPr>
        <w:footnoteReference w:id="2"/>
      </w:r>
    </w:p>
    <w:p w:rsidR="00A9034F" w:rsidRPr="00A06F2F" w:rsidRDefault="00A06F2F" w:rsidP="00A06F2F">
      <w:pPr>
        <w:pStyle w:val="style57"/>
        <w:shd w:val="clear" w:color="auto" w:fill="FFFFFF"/>
        <w:spacing w:before="24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A9034F" w:rsidRPr="00A06F2F">
        <w:rPr>
          <w:color w:val="000000" w:themeColor="text1"/>
          <w:sz w:val="28"/>
          <w:szCs w:val="28"/>
        </w:rPr>
        <w:t>По конкретной форме все виды услуг по социальному обслу</w:t>
      </w:r>
      <w:r w:rsidR="00A9034F" w:rsidRPr="00A06F2F">
        <w:rPr>
          <w:color w:val="000000" w:themeColor="text1"/>
          <w:sz w:val="28"/>
          <w:szCs w:val="28"/>
        </w:rPr>
        <w:softHyphen/>
        <w:t>живанию могут быть разделены на предоставляемые в виде:</w:t>
      </w:r>
    </w:p>
    <w:p w:rsidR="00A9034F" w:rsidRPr="00A06F2F" w:rsidRDefault="00A06F2F" w:rsidP="00A06F2F">
      <w:pPr>
        <w:pStyle w:val="style66"/>
        <w:shd w:val="clear" w:color="auto" w:fill="FFFFFF"/>
        <w:spacing w:before="24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6873A6" w:rsidRPr="00A06F2F">
        <w:rPr>
          <w:color w:val="000000" w:themeColor="text1"/>
          <w:sz w:val="28"/>
          <w:szCs w:val="28"/>
        </w:rPr>
        <w:t>1.Д</w:t>
      </w:r>
      <w:r w:rsidR="00A9034F" w:rsidRPr="00A06F2F">
        <w:rPr>
          <w:color w:val="000000" w:themeColor="text1"/>
          <w:sz w:val="28"/>
          <w:szCs w:val="28"/>
        </w:rPr>
        <w:t>ействий (например, услуг, содействующих вступлению граж</w:t>
      </w:r>
      <w:r w:rsidR="00A9034F" w:rsidRPr="00A06F2F">
        <w:rPr>
          <w:color w:val="000000" w:themeColor="text1"/>
          <w:sz w:val="28"/>
          <w:szCs w:val="28"/>
        </w:rPr>
        <w:softHyphen/>
        <w:t>дан в правоотношения по получению социальных услуг (консул</w:t>
      </w:r>
      <w:r w:rsidR="006873A6" w:rsidRPr="00A06F2F">
        <w:rPr>
          <w:color w:val="000000" w:themeColor="text1"/>
          <w:sz w:val="28"/>
          <w:szCs w:val="28"/>
        </w:rPr>
        <w:t>ьта</w:t>
      </w:r>
      <w:r w:rsidR="006873A6" w:rsidRPr="00A06F2F">
        <w:rPr>
          <w:color w:val="000000" w:themeColor="text1"/>
          <w:sz w:val="28"/>
          <w:szCs w:val="28"/>
        </w:rPr>
        <w:softHyphen/>
        <w:t>тивно-информационные услуги</w:t>
      </w:r>
      <w:r w:rsidR="00A9034F" w:rsidRPr="00A06F2F">
        <w:rPr>
          <w:color w:val="000000" w:themeColor="text1"/>
          <w:sz w:val="28"/>
          <w:szCs w:val="28"/>
        </w:rPr>
        <w:t>);</w:t>
      </w:r>
    </w:p>
    <w:p w:rsidR="00A9034F" w:rsidRPr="00A06F2F" w:rsidRDefault="006873A6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2.П</w:t>
      </w:r>
      <w:r w:rsidR="00A9034F" w:rsidRPr="00A06F2F">
        <w:rPr>
          <w:color w:val="000000" w:themeColor="text1"/>
          <w:sz w:val="28"/>
          <w:szCs w:val="28"/>
        </w:rPr>
        <w:t>редметов в личное пользование (например, специальных транс</w:t>
      </w:r>
      <w:r w:rsidR="00A9034F" w:rsidRPr="00A06F2F">
        <w:rPr>
          <w:color w:val="000000" w:themeColor="text1"/>
          <w:sz w:val="28"/>
          <w:szCs w:val="28"/>
        </w:rPr>
        <w:softHyphen/>
        <w:t>портных средств, протезов (со</w:t>
      </w:r>
      <w:r w:rsidRPr="00A06F2F">
        <w:rPr>
          <w:color w:val="000000" w:themeColor="text1"/>
          <w:sz w:val="28"/>
          <w:szCs w:val="28"/>
        </w:rPr>
        <w:t>циально-реабилитационные услуги</w:t>
      </w:r>
      <w:r w:rsidR="00A9034F" w:rsidRPr="00A06F2F">
        <w:rPr>
          <w:color w:val="000000" w:themeColor="text1"/>
          <w:sz w:val="28"/>
          <w:szCs w:val="28"/>
        </w:rPr>
        <w:t>);</w:t>
      </w:r>
    </w:p>
    <w:p w:rsidR="00A9034F" w:rsidRPr="00A06F2F" w:rsidRDefault="006873A6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3.Н</w:t>
      </w:r>
      <w:r w:rsidR="00A9034F" w:rsidRPr="00A06F2F">
        <w:rPr>
          <w:color w:val="000000" w:themeColor="text1"/>
          <w:sz w:val="28"/>
          <w:szCs w:val="28"/>
        </w:rPr>
        <w:t>атурального содержания (например, содержание и воспита</w:t>
      </w:r>
      <w:r w:rsidR="00A9034F" w:rsidRPr="00A06F2F">
        <w:rPr>
          <w:color w:val="000000" w:themeColor="text1"/>
          <w:sz w:val="28"/>
          <w:szCs w:val="28"/>
        </w:rPr>
        <w:softHyphen/>
        <w:t xml:space="preserve">ние </w:t>
      </w:r>
      <w:r w:rsidRPr="00A06F2F">
        <w:rPr>
          <w:color w:val="000000" w:themeColor="text1"/>
          <w:sz w:val="28"/>
          <w:szCs w:val="28"/>
        </w:rPr>
        <w:t>детей в дошкольных учреждениях).</w:t>
      </w:r>
    </w:p>
    <w:p w:rsidR="006873A6" w:rsidRPr="00A06F2F" w:rsidRDefault="00A9034F" w:rsidP="00A06F2F">
      <w:pPr>
        <w:pStyle w:val="style57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Все виды услуг по социальному обслуживанию в праве соци</w:t>
      </w:r>
      <w:r w:rsidRPr="00A06F2F">
        <w:rPr>
          <w:color w:val="000000" w:themeColor="text1"/>
          <w:sz w:val="28"/>
          <w:szCs w:val="28"/>
        </w:rPr>
        <w:softHyphen/>
        <w:t>ального обеспечения могут быть разделены на две группы: бес</w:t>
      </w:r>
      <w:r w:rsidRPr="00A06F2F">
        <w:rPr>
          <w:color w:val="000000" w:themeColor="text1"/>
          <w:sz w:val="28"/>
          <w:szCs w:val="28"/>
        </w:rPr>
        <w:softHyphen/>
        <w:t xml:space="preserve">платные и неэквивалентные. </w:t>
      </w:r>
      <w:r w:rsidR="00A475B2">
        <w:rPr>
          <w:rStyle w:val="af"/>
          <w:color w:val="000000" w:themeColor="text1"/>
          <w:sz w:val="28"/>
          <w:szCs w:val="28"/>
        </w:rPr>
        <w:footnoteReference w:id="3"/>
      </w:r>
    </w:p>
    <w:p w:rsidR="00A9034F" w:rsidRPr="00A06F2F" w:rsidRDefault="00A9034F" w:rsidP="00A06F2F">
      <w:pPr>
        <w:pStyle w:val="style57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Круг лиц, имеющих право на бесплатное либо с частичной оплатой пре</w:t>
      </w:r>
      <w:r w:rsidRPr="00A06F2F">
        <w:rPr>
          <w:color w:val="000000" w:themeColor="text1"/>
          <w:sz w:val="28"/>
          <w:szCs w:val="28"/>
        </w:rPr>
        <w:softHyphen/>
        <w:t>доставление социальных услуг, рассматривается в параграфах, посвященных исследованию особенностей каждого вида социального обслуживания.</w:t>
      </w:r>
    </w:p>
    <w:p w:rsidR="00A9034F" w:rsidRPr="00A06F2F" w:rsidRDefault="00A06F2F" w:rsidP="00A06F2F">
      <w:pPr>
        <w:pStyle w:val="style57"/>
        <w:shd w:val="clear" w:color="auto" w:fill="FFFFFF"/>
        <w:spacing w:before="24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A9034F" w:rsidRPr="00A06F2F">
        <w:rPr>
          <w:color w:val="000000" w:themeColor="text1"/>
          <w:sz w:val="28"/>
          <w:szCs w:val="28"/>
        </w:rPr>
        <w:t>Основаниями предоставления социальных услуг являются:</w:t>
      </w:r>
    </w:p>
    <w:p w:rsidR="00A9034F" w:rsidRPr="00A06F2F" w:rsidRDefault="006873A6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1.М</w:t>
      </w:r>
      <w:r w:rsidR="00A9034F" w:rsidRPr="00A06F2F">
        <w:rPr>
          <w:color w:val="000000" w:themeColor="text1"/>
          <w:sz w:val="28"/>
          <w:szCs w:val="28"/>
        </w:rPr>
        <w:t>алообеспеченность;</w:t>
      </w:r>
    </w:p>
    <w:p w:rsidR="00A9034F" w:rsidRPr="00A06F2F" w:rsidRDefault="006873A6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2.С</w:t>
      </w:r>
      <w:r w:rsidR="00A9034F" w:rsidRPr="00A06F2F">
        <w:rPr>
          <w:color w:val="000000" w:themeColor="text1"/>
          <w:sz w:val="28"/>
          <w:szCs w:val="28"/>
        </w:rPr>
        <w:t>иротство;</w:t>
      </w:r>
    </w:p>
    <w:p w:rsidR="00A9034F" w:rsidRPr="00A06F2F" w:rsidRDefault="006873A6" w:rsidP="00A06F2F">
      <w:pPr>
        <w:pStyle w:val="style66"/>
        <w:shd w:val="clear" w:color="auto" w:fill="FFFFFF"/>
        <w:spacing w:before="24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 xml:space="preserve">   3.Б</w:t>
      </w:r>
      <w:r w:rsidR="00A9034F" w:rsidRPr="00A06F2F">
        <w:rPr>
          <w:color w:val="000000" w:themeColor="text1"/>
          <w:sz w:val="28"/>
          <w:szCs w:val="28"/>
        </w:rPr>
        <w:t>ездомность;</w:t>
      </w:r>
    </w:p>
    <w:p w:rsidR="00A9034F" w:rsidRPr="00A06F2F" w:rsidRDefault="006873A6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4.Б</w:t>
      </w:r>
      <w:r w:rsidR="00A9034F" w:rsidRPr="00A06F2F">
        <w:rPr>
          <w:color w:val="000000" w:themeColor="text1"/>
          <w:sz w:val="28"/>
          <w:szCs w:val="28"/>
        </w:rPr>
        <w:t>езнадзорность лиц, нуждающихся в постоянном уходе, вос</w:t>
      </w:r>
      <w:r w:rsidR="00A9034F" w:rsidRPr="00A06F2F">
        <w:rPr>
          <w:color w:val="000000" w:themeColor="text1"/>
          <w:sz w:val="28"/>
          <w:szCs w:val="28"/>
        </w:rPr>
        <w:softHyphen/>
        <w:t>питании и иной социальной помощи;</w:t>
      </w:r>
    </w:p>
    <w:p w:rsidR="00A9034F" w:rsidRPr="00A06F2F" w:rsidRDefault="006873A6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5.Б</w:t>
      </w:r>
      <w:r w:rsidR="00A9034F" w:rsidRPr="00A06F2F">
        <w:rPr>
          <w:color w:val="000000" w:themeColor="text1"/>
          <w:sz w:val="28"/>
          <w:szCs w:val="28"/>
        </w:rPr>
        <w:t>езработица;</w:t>
      </w:r>
    </w:p>
    <w:p w:rsidR="00A9034F" w:rsidRPr="00A06F2F" w:rsidRDefault="006873A6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6.И</w:t>
      </w:r>
      <w:r w:rsidR="00A9034F" w:rsidRPr="00A06F2F">
        <w:rPr>
          <w:color w:val="000000" w:themeColor="text1"/>
          <w:sz w:val="28"/>
          <w:szCs w:val="28"/>
        </w:rPr>
        <w:t>нвалидность; </w:t>
      </w:r>
    </w:p>
    <w:p w:rsidR="00A9034F" w:rsidRPr="00A06F2F" w:rsidRDefault="006873A6" w:rsidP="00A06F2F">
      <w:pPr>
        <w:pStyle w:val="style66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7.В</w:t>
      </w:r>
      <w:r w:rsidR="00A9034F" w:rsidRPr="00A06F2F">
        <w:rPr>
          <w:color w:val="000000" w:themeColor="text1"/>
          <w:sz w:val="28"/>
          <w:szCs w:val="28"/>
        </w:rPr>
        <w:t>ременная нетрудоспособность или ограниченная про</w:t>
      </w:r>
      <w:r w:rsidRPr="00A06F2F">
        <w:rPr>
          <w:color w:val="000000" w:themeColor="text1"/>
          <w:sz w:val="28"/>
          <w:szCs w:val="28"/>
        </w:rPr>
        <w:t>фесси</w:t>
      </w:r>
      <w:r w:rsidRPr="00A06F2F">
        <w:rPr>
          <w:color w:val="000000" w:themeColor="text1"/>
          <w:sz w:val="28"/>
          <w:szCs w:val="28"/>
        </w:rPr>
        <w:softHyphen/>
        <w:t>ональная трудоспособность.</w:t>
      </w:r>
    </w:p>
    <w:p w:rsidR="006873A6" w:rsidRPr="00A06F2F" w:rsidRDefault="00A9034F" w:rsidP="00A06F2F">
      <w:pPr>
        <w:pStyle w:val="style63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Социальные услуги предоставляются на основании обращения гражданина, его опекуна, попечителя, другого законного предста</w:t>
      </w:r>
      <w:r w:rsidRPr="00A06F2F">
        <w:rPr>
          <w:color w:val="000000" w:themeColor="text1"/>
          <w:sz w:val="28"/>
          <w:szCs w:val="28"/>
        </w:rPr>
        <w:softHyphen/>
        <w:t>вителя, государственного органа, общественного объединения, лиц, осуществляющих уход за нуждающимися в социальном обслужива</w:t>
      </w:r>
      <w:r w:rsidRPr="00A06F2F">
        <w:rPr>
          <w:color w:val="000000" w:themeColor="text1"/>
          <w:sz w:val="28"/>
          <w:szCs w:val="28"/>
        </w:rPr>
        <w:softHyphen/>
        <w:t xml:space="preserve">нии. </w:t>
      </w:r>
    </w:p>
    <w:p w:rsidR="006873A6" w:rsidRPr="00A06F2F" w:rsidRDefault="00A9034F" w:rsidP="00A06F2F">
      <w:pPr>
        <w:pStyle w:val="style63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Социальные услуги предоставляются, как правило, по месту постоянного или преимущественного жительства лиц, нуждающих</w:t>
      </w:r>
      <w:r w:rsidRPr="00A06F2F">
        <w:rPr>
          <w:color w:val="000000" w:themeColor="text1"/>
          <w:sz w:val="28"/>
          <w:szCs w:val="28"/>
        </w:rPr>
        <w:softHyphen/>
        <w:t>ся в социальном обслуживании. Социальное обслуживание осуще</w:t>
      </w:r>
      <w:r w:rsidRPr="00A06F2F">
        <w:rPr>
          <w:color w:val="000000" w:themeColor="text1"/>
          <w:sz w:val="28"/>
          <w:szCs w:val="28"/>
        </w:rPr>
        <w:softHyphen/>
        <w:t xml:space="preserve">ствляется на безвозмездной и возмездной основе. </w:t>
      </w:r>
    </w:p>
    <w:p w:rsidR="006873A6" w:rsidRPr="00A06F2F" w:rsidRDefault="00A9034F" w:rsidP="00A06F2F">
      <w:pPr>
        <w:pStyle w:val="style63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Предметом пра</w:t>
      </w:r>
      <w:r w:rsidRPr="00A06F2F">
        <w:rPr>
          <w:color w:val="000000" w:themeColor="text1"/>
          <w:sz w:val="28"/>
          <w:szCs w:val="28"/>
        </w:rPr>
        <w:softHyphen/>
        <w:t>вового регулирования права социального обеспечения являются от</w:t>
      </w:r>
      <w:r w:rsidRPr="00A06F2F">
        <w:rPr>
          <w:color w:val="000000" w:themeColor="text1"/>
          <w:sz w:val="28"/>
          <w:szCs w:val="28"/>
        </w:rPr>
        <w:softHyphen/>
        <w:t xml:space="preserve">ношения, возникающие в связи с предоставлением безвозмездных или частично-возмездных социальных услуг. </w:t>
      </w:r>
    </w:p>
    <w:p w:rsidR="00A9034F" w:rsidRPr="00A06F2F" w:rsidRDefault="00A9034F" w:rsidP="00A06F2F">
      <w:pPr>
        <w:pStyle w:val="style63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Услуги, оказываемые на возмездной основе, являются объектом гражданского права.</w:t>
      </w:r>
    </w:p>
    <w:p w:rsidR="006873A6" w:rsidRPr="00A06F2F" w:rsidRDefault="006873A6" w:rsidP="00A06F2F">
      <w:pPr>
        <w:pStyle w:val="style63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06F2F">
        <w:rPr>
          <w:color w:val="000000" w:themeColor="text1"/>
          <w:sz w:val="28"/>
          <w:szCs w:val="28"/>
          <w:shd w:val="clear" w:color="auto" w:fill="FFFFFF"/>
        </w:rPr>
        <w:t>Оказание социальных услуг может осуществляться на дого</w:t>
      </w:r>
      <w:r w:rsidRPr="00A06F2F">
        <w:rPr>
          <w:color w:val="000000" w:themeColor="text1"/>
          <w:sz w:val="28"/>
          <w:szCs w:val="28"/>
          <w:shd w:val="clear" w:color="auto" w:fill="FFFFFF"/>
        </w:rPr>
        <w:softHyphen/>
        <w:t>ворной и внедоговорной основе юридическими лицами и индивиду</w:t>
      </w:r>
      <w:r w:rsidRPr="00A06F2F">
        <w:rPr>
          <w:color w:val="000000" w:themeColor="text1"/>
          <w:sz w:val="28"/>
          <w:szCs w:val="28"/>
          <w:shd w:val="clear" w:color="auto" w:fill="FFFFFF"/>
        </w:rPr>
        <w:softHyphen/>
        <w:t>альными предпринимателями любой формы собственности. При этом местные исполнительные и распорядительные органы на конкурс</w:t>
      </w:r>
      <w:r w:rsidRPr="00A06F2F">
        <w:rPr>
          <w:color w:val="000000" w:themeColor="text1"/>
          <w:sz w:val="28"/>
          <w:szCs w:val="28"/>
          <w:shd w:val="clear" w:color="auto" w:fill="FFFFFF"/>
        </w:rPr>
        <w:softHyphen/>
        <w:t>ной основе могут заключать с ними договоры об условиях предос</w:t>
      </w:r>
      <w:r w:rsidRPr="00A06F2F">
        <w:rPr>
          <w:color w:val="000000" w:themeColor="text1"/>
          <w:sz w:val="28"/>
          <w:szCs w:val="28"/>
          <w:shd w:val="clear" w:color="auto" w:fill="FFFFFF"/>
        </w:rPr>
        <w:softHyphen/>
        <w:t>тавления социальных услуг, финансирования оказания социальных услуг и контроля за их деятельностью.</w:t>
      </w:r>
    </w:p>
    <w:p w:rsidR="006873A6" w:rsidRPr="00A06F2F" w:rsidRDefault="006873A6" w:rsidP="00A06F2F">
      <w:pPr>
        <w:pStyle w:val="style63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73A6" w:rsidRPr="00A06F2F" w:rsidRDefault="006873A6" w:rsidP="00A06F2F">
      <w:pPr>
        <w:shd w:val="clear" w:color="auto" w:fill="FFFFFF"/>
        <w:spacing w:before="240" w:after="100" w:afterAutospacing="1" w:line="360" w:lineRule="auto"/>
        <w:ind w:firstLine="539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6F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  <w:r w:rsidR="0006756B" w:rsidRPr="00A06F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B773EF" w:rsidRPr="00A06F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</w:t>
      </w:r>
      <w:r w:rsidR="0006756B" w:rsidRPr="00A06F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A06F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2.Л</w:t>
      </w:r>
      <w:r w:rsidRPr="006873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ьгот</w:t>
      </w:r>
      <w:r w:rsidRPr="00A06F2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</w:t>
      </w:r>
      <w:r w:rsidRPr="006873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системе социального обслуживания</w:t>
      </w:r>
    </w:p>
    <w:p w:rsidR="0006756B" w:rsidRPr="00A06F2F" w:rsidRDefault="000055ED" w:rsidP="000055ED">
      <w:pPr>
        <w:shd w:val="clear" w:color="auto" w:fill="FFFFFF"/>
        <w:spacing w:before="240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</w:t>
      </w:r>
      <w:r w:rsidR="0006756B"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Льготы – это элемент, прежде всего, специального правового статуса лица, механизм дополнения основных прав и свобод субъекта специфическими возможностями юридического характера.</w:t>
      </w:r>
    </w:p>
    <w:p w:rsidR="006873A6" w:rsidRPr="00A06F2F" w:rsidRDefault="006873A6" w:rsidP="00A06F2F">
      <w:pPr>
        <w:shd w:val="clear" w:color="auto" w:fill="FFFFFF"/>
        <w:spacing w:before="240" w:after="100" w:afterAutospacing="1" w:line="360" w:lineRule="auto"/>
        <w:ind w:firstLine="539"/>
        <w:jc w:val="both"/>
        <w:outlineLvl w:val="3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Кризисные явления в экономике последних лет обусловили устойчивый рост числа граждан, нуждающихся в социальной поддержке и защите со стороны государства, что и привело к непомерному расширению количества льгот и числа к</w:t>
      </w:r>
      <w:r w:rsidR="0006756B"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атегорий граждан , имеющих право </w:t>
      </w: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раз</w:t>
      </w:r>
      <w:r w:rsidR="0006756B"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личного вида льготы</w:t>
      </w: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A06F2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475B2">
        <w:rPr>
          <w:rStyle w:val="af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4"/>
      </w:r>
    </w:p>
    <w:p w:rsidR="0006756B" w:rsidRPr="00A06F2F" w:rsidRDefault="0006756B" w:rsidP="00A06F2F">
      <w:pPr>
        <w:pStyle w:val="a7"/>
        <w:shd w:val="clear" w:color="auto" w:fill="FFFFFF"/>
        <w:spacing w:before="240" w:beforeAutospacing="0" w:line="360" w:lineRule="auto"/>
        <w:ind w:firstLine="601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В последние годы правовая льгота становится достаточно распространенным средством правового регулирования, что требует и соответствующего к ней отношения, в том числе и исследования.</w:t>
      </w:r>
    </w:p>
    <w:p w:rsidR="0006756B" w:rsidRPr="00A06F2F" w:rsidRDefault="0006756B" w:rsidP="00A06F2F">
      <w:pPr>
        <w:pStyle w:val="a7"/>
        <w:shd w:val="clear" w:color="auto" w:fill="FFFFFF"/>
        <w:spacing w:before="240" w:beforeAutospacing="0" w:line="360" w:lineRule="auto"/>
        <w:ind w:firstLine="601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В различных правовых актах льготы именуются по-разному: льгота, субсидия, компенсация, социальная выплата и социальное пособие. В законодательной практике также нет четкого разграничения социального обслуживания и льгот.</w:t>
      </w:r>
    </w:p>
    <w:p w:rsidR="006873A6" w:rsidRPr="006873A6" w:rsidRDefault="0006756B" w:rsidP="00A06F2F">
      <w:pPr>
        <w:pStyle w:val="a7"/>
        <w:shd w:val="clear" w:color="auto" w:fill="FFFFFF"/>
        <w:spacing w:before="240" w:beforeAutospacing="0" w:line="360" w:lineRule="auto"/>
        <w:ind w:firstLine="601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  <w:shd w:val="clear" w:color="auto" w:fill="FFFFFF"/>
        </w:rPr>
        <w:t xml:space="preserve">Под льготами в системе социального обеспечения понимают преимущества, дополнительные права, предоставляемые отдельным категориям граждан. Льготы имеют место там, где нет условий для равного удовлетворения жизненно важных потребностей. В этом случае льготы могут компенсировать этот пробел. </w:t>
      </w:r>
      <w:r w:rsidRPr="00A06F2F">
        <w:rPr>
          <w:bCs/>
          <w:color w:val="000000" w:themeColor="text1"/>
          <w:sz w:val="28"/>
          <w:szCs w:val="28"/>
        </w:rPr>
        <w:t>Кроме того, льготы все активнее используются в российской правовой системе в качестве одного из важнейших юридических инструментов для разрешения задач федеративного устройства России, развития местного самоуправления.</w:t>
      </w:r>
    </w:p>
    <w:p w:rsidR="0006756B" w:rsidRPr="00A06F2F" w:rsidRDefault="0006756B" w:rsidP="00A06F2F">
      <w:pPr>
        <w:pStyle w:val="style63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06F2F">
        <w:rPr>
          <w:color w:val="000000" w:themeColor="text1"/>
          <w:sz w:val="28"/>
          <w:szCs w:val="28"/>
          <w:shd w:val="clear" w:color="auto" w:fill="FFFFFF"/>
        </w:rPr>
        <w:t xml:space="preserve">Льготы регулируют не самостоятельное общественное отношение и даже не часть его, а являются лишь возможным элементом этого отношения, связанного с видом обеспечения применительно к различным категориям субъектов. </w:t>
      </w:r>
    </w:p>
    <w:p w:rsidR="0006756B" w:rsidRPr="00A06F2F" w:rsidRDefault="0006756B" w:rsidP="00A06F2F">
      <w:pPr>
        <w:pStyle w:val="style63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06F2F">
        <w:rPr>
          <w:color w:val="000000" w:themeColor="text1"/>
          <w:sz w:val="28"/>
          <w:szCs w:val="28"/>
          <w:shd w:val="clear" w:color="auto" w:fill="FFFFFF"/>
        </w:rPr>
        <w:t xml:space="preserve">Поэтому, объединение этих норм самостоятельным институтом не является. Выделение таких норм проводится по иным категориям, нежели деление норм права социального обеспечения на институты. </w:t>
      </w:r>
    </w:p>
    <w:p w:rsidR="006873A6" w:rsidRPr="00A06F2F" w:rsidRDefault="00A06F2F" w:rsidP="00A06F2F">
      <w:pPr>
        <w:pStyle w:val="style63"/>
        <w:shd w:val="clear" w:color="auto" w:fill="FFFFFF"/>
        <w:spacing w:before="240" w:beforeAutospacing="0" w:after="0" w:afterAutospacing="0" w:line="360" w:lineRule="auto"/>
        <w:ind w:firstLine="2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6756B" w:rsidRPr="00A06F2F">
        <w:rPr>
          <w:color w:val="000000" w:themeColor="text1"/>
          <w:sz w:val="28"/>
          <w:szCs w:val="28"/>
          <w:shd w:val="clear" w:color="auto" w:fill="FFFFFF"/>
        </w:rPr>
        <w:t>Льготы являются под-институтом института социального обслуживания, ибо институт социального обслуживания является сложным комплексным институтом, в который входит множество под-институтов, в том числе под-институт льгот по системе социального обслуживания.</w:t>
      </w:r>
    </w:p>
    <w:p w:rsidR="00A9034F" w:rsidRPr="00A06F2F" w:rsidRDefault="00A06F2F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06756B"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установлении льгот законодатель ставит цель социально защитить, улучшить положение отдельных лиц, перевести процесс удовлетворения их интересов в более благоприятный режим.</w:t>
      </w:r>
    </w:p>
    <w:p w:rsidR="0006756B" w:rsidRPr="00A06F2F" w:rsidRDefault="0006756B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Правовые льготы представляют собой исключения из общих правил, отклонения от единых требований нормативного характера, выступают способом юридической дифференциации. Чем совершеннее право, тем дифференцированнее оно регламентирует конкретные вопросы общественной жизни. </w:t>
      </w:r>
      <w:r w:rsidR="00A475B2">
        <w:rPr>
          <w:rStyle w:val="af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5"/>
      </w:r>
    </w:p>
    <w:p w:rsidR="0006756B" w:rsidRPr="00A06F2F" w:rsidRDefault="0006756B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Так, для различных категорий граждан установлены правила, регулирующие прием в вузы, призыв на военную службу, назначение пенсий. </w:t>
      </w:r>
    </w:p>
    <w:p w:rsidR="0006756B" w:rsidRPr="00A06F2F" w:rsidRDefault="0006756B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При отсутствии правовой регламентации в той или иной сфере органы управления вынуждены, учитывая конкретные обстоятельства, делать по своему усмотрению исключения для отдельных лиц, что ведет к разнобою в практической деятельности и открывает лазейку для субъективизма и даже злоупотреблений.</w:t>
      </w:r>
    </w:p>
    <w:p w:rsidR="00A06F2F" w:rsidRDefault="00A06F2F" w:rsidP="00A06F2F">
      <w:pPr>
        <w:pStyle w:val="a7"/>
        <w:shd w:val="clear" w:color="auto" w:fill="FFFFFF"/>
        <w:spacing w:before="240" w:beforeAutospacing="0" w:line="360" w:lineRule="auto"/>
        <w:ind w:firstLine="60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</w:t>
      </w:r>
    </w:p>
    <w:p w:rsidR="0006756B" w:rsidRPr="00A06F2F" w:rsidRDefault="00A06F2F" w:rsidP="00A06F2F">
      <w:pPr>
        <w:pStyle w:val="a7"/>
        <w:shd w:val="clear" w:color="auto" w:fill="FFFFFF"/>
        <w:spacing w:before="240" w:beforeAutospacing="0" w:line="360" w:lineRule="auto"/>
        <w:ind w:firstLine="60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</w:t>
      </w:r>
      <w:r w:rsidR="0006756B" w:rsidRPr="00A06F2F">
        <w:rPr>
          <w:b/>
          <w:color w:val="000000"/>
          <w:sz w:val="28"/>
          <w:szCs w:val="28"/>
        </w:rPr>
        <w:t xml:space="preserve"> </w:t>
      </w:r>
      <w:r w:rsidR="0006756B" w:rsidRPr="00A06F2F">
        <w:rPr>
          <w:b/>
          <w:color w:val="000000" w:themeColor="text1"/>
          <w:sz w:val="28"/>
          <w:szCs w:val="28"/>
        </w:rPr>
        <w:t>2.1 Основные признаки социальных льгот</w:t>
      </w:r>
    </w:p>
    <w:p w:rsidR="0006756B" w:rsidRPr="00A06F2F" w:rsidRDefault="000055ED" w:rsidP="000055ED">
      <w:pPr>
        <w:pStyle w:val="a7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06756B" w:rsidRPr="00A06F2F">
        <w:rPr>
          <w:color w:val="000000" w:themeColor="text1"/>
          <w:sz w:val="28"/>
          <w:szCs w:val="28"/>
        </w:rPr>
        <w:t>Они присущи экономически развитым обществам с эффективно работающим госуда</w:t>
      </w:r>
      <w:r w:rsidR="002D01EC" w:rsidRPr="00A06F2F">
        <w:rPr>
          <w:color w:val="000000" w:themeColor="text1"/>
          <w:sz w:val="28"/>
          <w:szCs w:val="28"/>
        </w:rPr>
        <w:t>рственным аппаратом:</w:t>
      </w:r>
    </w:p>
    <w:p w:rsidR="0006756B" w:rsidRPr="00A06F2F" w:rsidRDefault="002D01EC" w:rsidP="00A06F2F">
      <w:pPr>
        <w:pStyle w:val="a7"/>
        <w:shd w:val="clear" w:color="auto" w:fill="FFFFFF"/>
        <w:spacing w:before="240" w:beforeAutospacing="0" w:line="360" w:lineRule="auto"/>
        <w:ind w:firstLine="601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1.О</w:t>
      </w:r>
      <w:r w:rsidR="0006756B" w:rsidRPr="00A06F2F">
        <w:rPr>
          <w:color w:val="000000" w:themeColor="text1"/>
          <w:sz w:val="28"/>
          <w:szCs w:val="28"/>
        </w:rPr>
        <w:t>посредуют процесс перераспределения общественного продукта от одних членов общества к другим через государственный механизм социальной поддержки;</w:t>
      </w:r>
    </w:p>
    <w:p w:rsidR="0006756B" w:rsidRPr="00A06F2F" w:rsidRDefault="002D01EC" w:rsidP="00A06F2F">
      <w:pPr>
        <w:pStyle w:val="a7"/>
        <w:shd w:val="clear" w:color="auto" w:fill="FFFFFF"/>
        <w:spacing w:before="240" w:beforeAutospacing="0" w:line="360" w:lineRule="auto"/>
        <w:ind w:firstLine="601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2.О</w:t>
      </w:r>
      <w:r w:rsidR="0006756B" w:rsidRPr="00A06F2F">
        <w:rPr>
          <w:color w:val="000000" w:themeColor="text1"/>
          <w:sz w:val="28"/>
          <w:szCs w:val="28"/>
        </w:rPr>
        <w:t>тражают конкретные различия в социально-экономическом положении одних членов общества по сравнению с другими;</w:t>
      </w:r>
    </w:p>
    <w:p w:rsidR="0006756B" w:rsidRPr="00A06F2F" w:rsidRDefault="002D01EC" w:rsidP="00A06F2F">
      <w:pPr>
        <w:pStyle w:val="a7"/>
        <w:shd w:val="clear" w:color="auto" w:fill="FFFFFF"/>
        <w:spacing w:before="240" w:beforeAutospacing="0" w:line="360" w:lineRule="auto"/>
        <w:ind w:firstLine="601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3.В</w:t>
      </w:r>
      <w:r w:rsidR="0006756B" w:rsidRPr="00A06F2F">
        <w:rPr>
          <w:color w:val="000000" w:themeColor="text1"/>
          <w:sz w:val="28"/>
          <w:szCs w:val="28"/>
        </w:rPr>
        <w:t>ыражают компенсацию отклонения от нормального общепризнанного положения членов общества;</w:t>
      </w:r>
    </w:p>
    <w:p w:rsidR="0006756B" w:rsidRPr="00A06F2F" w:rsidRDefault="002D01EC" w:rsidP="00A06F2F">
      <w:pPr>
        <w:pStyle w:val="a7"/>
        <w:shd w:val="clear" w:color="auto" w:fill="FFFFFF"/>
        <w:spacing w:before="240" w:beforeAutospacing="0" w:line="360" w:lineRule="auto"/>
        <w:ind w:firstLine="601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4.Д</w:t>
      </w:r>
      <w:r w:rsidR="0006756B" w:rsidRPr="00A06F2F">
        <w:rPr>
          <w:color w:val="000000" w:themeColor="text1"/>
          <w:sz w:val="28"/>
          <w:szCs w:val="28"/>
        </w:rPr>
        <w:t>остигают своего предназначения, будучи денежными по содержанию.</w:t>
      </w:r>
    </w:p>
    <w:p w:rsidR="002D01EC" w:rsidRPr="00A06F2F" w:rsidRDefault="00A06F2F" w:rsidP="00A06F2F">
      <w:pPr>
        <w:pStyle w:val="a7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2D01EC" w:rsidRPr="00A06F2F">
        <w:rPr>
          <w:color w:val="000000" w:themeColor="text1"/>
          <w:sz w:val="28"/>
          <w:szCs w:val="28"/>
        </w:rPr>
        <w:t>Льготы можно назвать и компенсацией, но только повышенных затрат, связанных с удовлетворением потребностей. Если компенсируются затраты, совершаемые, например, по долгу службы (оплата проезда социальным работникам, сотрудникам правоохранительных органов) такая компенсация не является льготой.</w:t>
      </w:r>
    </w:p>
    <w:p w:rsidR="002D01EC" w:rsidRPr="00A06F2F" w:rsidRDefault="002D01EC" w:rsidP="00A06F2F">
      <w:pPr>
        <w:pStyle w:val="a7"/>
        <w:shd w:val="clear" w:color="auto" w:fill="FFFFFF"/>
        <w:spacing w:before="240" w:beforeAutospacing="0"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В виде льготы выступают так же преимущества одной группы лиц перед другими.</w:t>
      </w:r>
      <w:r w:rsidR="00A475B2">
        <w:rPr>
          <w:rStyle w:val="af"/>
          <w:color w:val="000000" w:themeColor="text1"/>
          <w:sz w:val="28"/>
          <w:szCs w:val="28"/>
        </w:rPr>
        <w:footnoteReference w:id="6"/>
      </w:r>
      <w:r w:rsidRPr="00A06F2F">
        <w:rPr>
          <w:color w:val="000000" w:themeColor="text1"/>
          <w:sz w:val="28"/>
          <w:szCs w:val="28"/>
        </w:rPr>
        <w:t xml:space="preserve"> Анализ законодательства показывает, что термин «преимущество» употребляется чаще тогда, когда речь идет о наделении отдельных категорий граждан правом на первоочередное удовлетворение их потребностей: внеочередное, первоочередное социальное обслуживание и другое.</w:t>
      </w:r>
    </w:p>
    <w:p w:rsidR="002D01EC" w:rsidRPr="00A06F2F" w:rsidRDefault="002D01EC" w:rsidP="00A06F2F">
      <w:pPr>
        <w:pStyle w:val="a7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</w:p>
    <w:p w:rsidR="002D01EC" w:rsidRPr="009B202A" w:rsidRDefault="009B202A" w:rsidP="00A06F2F">
      <w:pPr>
        <w:pStyle w:val="a7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="00B773EF" w:rsidRPr="00A06F2F">
        <w:rPr>
          <w:color w:val="000000" w:themeColor="text1"/>
          <w:sz w:val="28"/>
          <w:szCs w:val="28"/>
        </w:rPr>
        <w:t xml:space="preserve"> </w:t>
      </w:r>
      <w:r w:rsidR="002D01EC" w:rsidRPr="00A06F2F">
        <w:rPr>
          <w:color w:val="000000" w:themeColor="text1"/>
          <w:sz w:val="28"/>
          <w:szCs w:val="28"/>
        </w:rPr>
        <w:t xml:space="preserve"> </w:t>
      </w:r>
      <w:r w:rsidR="002D01EC" w:rsidRPr="00A06F2F">
        <w:rPr>
          <w:b/>
          <w:color w:val="000000" w:themeColor="text1"/>
          <w:sz w:val="28"/>
          <w:szCs w:val="28"/>
        </w:rPr>
        <w:t>2.2</w:t>
      </w:r>
      <w:r>
        <w:rPr>
          <w:b/>
          <w:color w:val="000000" w:themeColor="text1"/>
          <w:sz w:val="28"/>
          <w:szCs w:val="28"/>
        </w:rPr>
        <w:t xml:space="preserve"> </w:t>
      </w:r>
      <w:r w:rsidR="002D01EC" w:rsidRPr="00A06F2F">
        <w:rPr>
          <w:b/>
          <w:color w:val="000000" w:themeColor="text1"/>
          <w:sz w:val="28"/>
          <w:szCs w:val="28"/>
        </w:rPr>
        <w:t>Виды льгот по системе социального обслуживания</w:t>
      </w:r>
    </w:p>
    <w:p w:rsidR="002D01EC" w:rsidRPr="00A06F2F" w:rsidRDefault="000055ED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2D01EC"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виде льготы выступают так же преимущества одной группы лиц перед другими. </w:t>
      </w:r>
    </w:p>
    <w:p w:rsidR="002D01EC" w:rsidRPr="00A06F2F" w:rsidRDefault="002D01EC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1.Жилищные;</w:t>
      </w:r>
    </w:p>
    <w:p w:rsidR="002D01EC" w:rsidRPr="00A06F2F" w:rsidRDefault="002D01EC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2.Медицинские;</w:t>
      </w:r>
    </w:p>
    <w:p w:rsidR="002D01EC" w:rsidRPr="00A06F2F" w:rsidRDefault="002D01EC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3.Налоговые;</w:t>
      </w:r>
    </w:p>
    <w:p w:rsidR="002D01EC" w:rsidRPr="00A06F2F" w:rsidRDefault="002D01EC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4.Льготы по проезду;</w:t>
      </w:r>
    </w:p>
    <w:p w:rsidR="002D01EC" w:rsidRPr="00A06F2F" w:rsidRDefault="002D01EC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5.Прочие социальные льготы.</w:t>
      </w:r>
    </w:p>
    <w:p w:rsidR="002D01EC" w:rsidRPr="00A06F2F" w:rsidRDefault="002D01EC" w:rsidP="00A06F2F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Льготы выгодны не только личности, но и обществу в целом. Если государство не будет оказывать социальную поддержку людям, оказавшимся в трудной жизненной ситуации, то эта обязанность ляжет на плечи семьи, которая из своей зарплаты будет вынуждена оплачивать социальные услуги. </w:t>
      </w:r>
      <w:r w:rsidR="00A475B2">
        <w:rPr>
          <w:rStyle w:val="af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7"/>
      </w:r>
    </w:p>
    <w:p w:rsidR="002D01EC" w:rsidRPr="00A06F2F" w:rsidRDefault="002D01EC" w:rsidP="00A06F2F">
      <w:pPr>
        <w:pStyle w:val="a7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Все льготы можно подразделить на ряд категорий:</w:t>
      </w:r>
    </w:p>
    <w:p w:rsidR="002D01EC" w:rsidRPr="00A06F2F" w:rsidRDefault="002D01EC" w:rsidP="00A06F2F">
      <w:pPr>
        <w:pStyle w:val="a7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а) профессиональные льготы</w:t>
      </w:r>
    </w:p>
    <w:p w:rsidR="002D01EC" w:rsidRPr="00A06F2F" w:rsidRDefault="002D01EC" w:rsidP="00A06F2F">
      <w:pPr>
        <w:pStyle w:val="a7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б) льготы за особые услуги</w:t>
      </w:r>
    </w:p>
    <w:p w:rsidR="002D01EC" w:rsidRPr="00A06F2F" w:rsidRDefault="002D01EC" w:rsidP="00A06F2F">
      <w:pPr>
        <w:pStyle w:val="a7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в) льготы нуждающимся.</w:t>
      </w:r>
    </w:p>
    <w:p w:rsidR="005841D7" w:rsidRPr="00A06F2F" w:rsidRDefault="005841D7" w:rsidP="00A06F2F">
      <w:pPr>
        <w:pStyle w:val="a7"/>
        <w:shd w:val="clear" w:color="auto" w:fill="FFFFFF"/>
        <w:spacing w:before="240" w:beforeAutospacing="0" w:after="0" w:afterAutospacing="0" w:line="360" w:lineRule="auto"/>
        <w:jc w:val="both"/>
        <w:rPr>
          <w:rStyle w:val="a8"/>
          <w:bCs/>
          <w:i w:val="0"/>
          <w:color w:val="000000" w:themeColor="text1"/>
          <w:sz w:val="28"/>
          <w:szCs w:val="28"/>
        </w:rPr>
      </w:pPr>
      <w:r w:rsidRPr="00A06F2F">
        <w:rPr>
          <w:rStyle w:val="a8"/>
          <w:bCs/>
          <w:i w:val="0"/>
          <w:color w:val="000000" w:themeColor="text1"/>
          <w:sz w:val="28"/>
          <w:szCs w:val="28"/>
        </w:rPr>
        <w:t>Льготы</w:t>
      </w:r>
      <w:r w:rsidRPr="00A06F2F">
        <w:rPr>
          <w:rStyle w:val="apple-converted-space"/>
          <w:bCs/>
          <w:i/>
          <w:iCs/>
          <w:color w:val="000000" w:themeColor="text1"/>
          <w:sz w:val="28"/>
          <w:szCs w:val="28"/>
        </w:rPr>
        <w:t> </w:t>
      </w:r>
      <w:r w:rsidRPr="00A06F2F">
        <w:rPr>
          <w:rStyle w:val="a8"/>
          <w:bCs/>
          <w:i w:val="0"/>
          <w:color w:val="000000" w:themeColor="text1"/>
          <w:sz w:val="28"/>
          <w:szCs w:val="28"/>
        </w:rPr>
        <w:t>по</w:t>
      </w:r>
      <w:r w:rsidRPr="00A06F2F">
        <w:rPr>
          <w:rStyle w:val="apple-converted-space"/>
          <w:bCs/>
          <w:i/>
          <w:iCs/>
          <w:color w:val="000000" w:themeColor="text1"/>
          <w:sz w:val="28"/>
          <w:szCs w:val="28"/>
        </w:rPr>
        <w:t> </w:t>
      </w:r>
      <w:r w:rsidRPr="00A06F2F">
        <w:rPr>
          <w:rStyle w:val="a8"/>
          <w:bCs/>
          <w:i w:val="0"/>
          <w:color w:val="000000" w:themeColor="text1"/>
          <w:sz w:val="28"/>
          <w:szCs w:val="28"/>
        </w:rPr>
        <w:t>системе</w:t>
      </w:r>
      <w:r w:rsidRPr="00A06F2F">
        <w:rPr>
          <w:rStyle w:val="apple-converted-space"/>
          <w:bCs/>
          <w:i/>
          <w:iCs/>
          <w:color w:val="000000" w:themeColor="text1"/>
          <w:sz w:val="28"/>
          <w:szCs w:val="28"/>
        </w:rPr>
        <w:t> </w:t>
      </w:r>
      <w:r w:rsidRPr="00A06F2F">
        <w:rPr>
          <w:rStyle w:val="a8"/>
          <w:bCs/>
          <w:i w:val="0"/>
          <w:color w:val="000000" w:themeColor="text1"/>
          <w:sz w:val="28"/>
          <w:szCs w:val="28"/>
        </w:rPr>
        <w:t>социального обслуживания включают в себя:</w:t>
      </w:r>
    </w:p>
    <w:p w:rsidR="005841D7" w:rsidRPr="00A06F2F" w:rsidRDefault="005841D7" w:rsidP="00A06F2F">
      <w:pPr>
        <w:pStyle w:val="a7"/>
        <w:shd w:val="clear" w:color="auto" w:fill="FFFFFF"/>
        <w:spacing w:before="24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1.Бесплатный или льготный проезд на городском транспорте, транспорте пригородного сообщения, а также на железнодо</w:t>
      </w:r>
      <w:r w:rsidRPr="00A06F2F">
        <w:rPr>
          <w:color w:val="000000" w:themeColor="text1"/>
          <w:sz w:val="28"/>
          <w:szCs w:val="28"/>
        </w:rPr>
        <w:softHyphen/>
        <w:t>рожном, воздушном и водном, междугородном автомобильном транспорте;</w:t>
      </w:r>
    </w:p>
    <w:p w:rsidR="005841D7" w:rsidRPr="00A06F2F" w:rsidRDefault="005841D7" w:rsidP="00A06F2F">
      <w:pPr>
        <w:pStyle w:val="a7"/>
        <w:shd w:val="clear" w:color="auto" w:fill="FFFFFF"/>
        <w:spacing w:before="24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2.Льготы по оплате жилья, коммунальных услуг и топлива;</w:t>
      </w:r>
      <w:r w:rsidRPr="00A06F2F">
        <w:rPr>
          <w:color w:val="000000" w:themeColor="text1"/>
          <w:sz w:val="28"/>
          <w:szCs w:val="28"/>
        </w:rPr>
        <w:br/>
        <w:t>3. Бесплатную установку телефона;</w:t>
      </w:r>
    </w:p>
    <w:p w:rsidR="005841D7" w:rsidRPr="00A06F2F" w:rsidRDefault="005841D7" w:rsidP="00A06F2F">
      <w:pPr>
        <w:pStyle w:val="a7"/>
        <w:shd w:val="clear" w:color="auto" w:fill="FFFFFF"/>
        <w:spacing w:before="24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4. Налоговые льготы.</w:t>
      </w:r>
    </w:p>
    <w:p w:rsidR="005841D7" w:rsidRPr="00A06F2F" w:rsidRDefault="005841D7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5.Льготы по предоставлению медико-социальной помощи и обес</w:t>
      </w:r>
      <w:r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печению лекарственными препаратами;</w:t>
      </w:r>
    </w:p>
    <w:p w:rsidR="005841D7" w:rsidRPr="00A06F2F" w:rsidRDefault="005841D7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6.Обеспечение транспортными средствами;</w:t>
      </w:r>
    </w:p>
    <w:p w:rsidR="002D01EC" w:rsidRPr="00A06F2F" w:rsidRDefault="005841D7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7.Льготы по протезированию.</w:t>
      </w:r>
    </w:p>
    <w:p w:rsidR="005841D7" w:rsidRPr="00A06F2F" w:rsidRDefault="005841D7" w:rsidP="00A06F2F">
      <w:pPr>
        <w:spacing w:before="240" w:after="0" w:line="360" w:lineRule="auto"/>
        <w:jc w:val="both"/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</w:p>
    <w:p w:rsidR="00B773EF" w:rsidRPr="00A06F2F" w:rsidRDefault="00B773EF" w:rsidP="00A06F2F">
      <w:pPr>
        <w:spacing w:before="240" w:after="0" w:line="360" w:lineRule="auto"/>
        <w:jc w:val="both"/>
        <w:rPr>
          <w:rStyle w:val="a8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</w:pPr>
      <w:r w:rsidRPr="00A06F2F">
        <w:rPr>
          <w:rStyle w:val="a8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 xml:space="preserve">                      2.3 Система льгот по социальному обслуживанию</w:t>
      </w:r>
    </w:p>
    <w:p w:rsidR="005841D7" w:rsidRPr="00A06F2F" w:rsidRDefault="000055ED" w:rsidP="00A06F2F">
      <w:pPr>
        <w:spacing w:before="240" w:after="0" w:line="360" w:lineRule="auto"/>
        <w:jc w:val="both"/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 xml:space="preserve">     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Социальные</w:t>
      </w:r>
      <w:r w:rsidR="005841D7" w:rsidRPr="00A06F2F">
        <w:rPr>
          <w:rStyle w:val="apple-converted-space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льготы</w:t>
      </w:r>
      <w:r w:rsidR="005841D7" w:rsidRPr="00A06F2F">
        <w:rPr>
          <w:rStyle w:val="apple-converted-space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для</w:t>
      </w:r>
      <w:r w:rsidR="005841D7" w:rsidRPr="00A06F2F">
        <w:rPr>
          <w:rStyle w:val="apple-converted-space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многодетных</w:t>
      </w:r>
      <w:r w:rsidR="005841D7" w:rsidRPr="00A06F2F">
        <w:rPr>
          <w:rStyle w:val="apple-converted-space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семей:</w:t>
      </w:r>
    </w:p>
    <w:p w:rsidR="005841D7" w:rsidRPr="00A06F2F" w:rsidRDefault="000055ED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Бесплатная выдача лекарств для детей до 6 лет;</w:t>
      </w:r>
    </w:p>
    <w:p w:rsidR="005841D7" w:rsidRPr="00A06F2F" w:rsidRDefault="000055ED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2. Бесплатный проезд учащихся общеобразовательных школ на всех видах городского транспорта либо к месту временного размещения и постоянного жительства;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3. Снижение на 30% платы за пользование коммунальными услу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гами, топливом;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4. Получение беспроцентной ссуды на индивидуальное (коопера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тивное) жилищное строительство.</w:t>
      </w:r>
      <w:r w:rsidR="00A475B2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</w:p>
    <w:p w:rsidR="005841D7" w:rsidRPr="00A06F2F" w:rsidRDefault="000055ED" w:rsidP="00A06F2F">
      <w:pPr>
        <w:spacing w:before="240" w:after="0" w:line="360" w:lineRule="auto"/>
        <w:jc w:val="both"/>
        <w:rPr>
          <w:rStyle w:val="apple-converted-space"/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    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Социальные</w:t>
      </w:r>
      <w:r w:rsidR="005841D7" w:rsidRPr="00A06F2F">
        <w:rPr>
          <w:rStyle w:val="apple-converted-space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льготы</w:t>
      </w:r>
      <w:r w:rsidR="005841D7" w:rsidRPr="00A06F2F">
        <w:rPr>
          <w:rStyle w:val="apple-converted-space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для</w:t>
      </w:r>
      <w:r w:rsidR="005841D7" w:rsidRPr="00A06F2F">
        <w:rPr>
          <w:rStyle w:val="apple-converted-space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инвалидов:</w:t>
      </w:r>
      <w:r w:rsidR="005841D7" w:rsidRPr="00A06F2F">
        <w:rPr>
          <w:rStyle w:val="apple-converted-space"/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 </w:t>
      </w:r>
    </w:p>
    <w:p w:rsidR="005841D7" w:rsidRPr="00A06F2F" w:rsidRDefault="000055ED" w:rsidP="00A06F2F">
      <w:pPr>
        <w:spacing w:before="240" w:after="0" w:line="360" w:lineRule="auto"/>
        <w:jc w:val="both"/>
        <w:rPr>
          <w:rStyle w:val="apple-converted-space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ьготы по предоставлению путевок на санаторно-курортное лечение (бесплатно или на 2.льготных основаниях - в зависимо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сти от категорий инвалидов);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ьготы по проезду на транспорте (бесплатный проезд на город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ском транспорте;</w:t>
      </w:r>
    </w:p>
    <w:p w:rsidR="005841D7" w:rsidRPr="00A06F2F" w:rsidRDefault="000055ED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ьготы по бесплатному обеспе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чению автотранспортными средствами и другими средствами реабилитации.</w:t>
      </w:r>
      <w:r w:rsidR="00A475B2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</w:p>
    <w:p w:rsidR="005841D7" w:rsidRPr="00A06F2F" w:rsidRDefault="000055ED" w:rsidP="00A06F2F">
      <w:pPr>
        <w:spacing w:before="240" w:after="0" w:line="360" w:lineRule="auto"/>
        <w:jc w:val="both"/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    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Социальные</w:t>
      </w:r>
      <w:r w:rsidR="005841D7" w:rsidRPr="00A06F2F">
        <w:rPr>
          <w:rStyle w:val="apple-converted-space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льготы</w:t>
      </w:r>
      <w:r w:rsidR="005841D7" w:rsidRPr="00A06F2F">
        <w:rPr>
          <w:rStyle w:val="apple-converted-space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ветеранам</w:t>
      </w:r>
      <w:r w:rsidR="00B773EF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:</w:t>
      </w:r>
    </w:p>
    <w:p w:rsidR="005841D7" w:rsidRPr="00A06F2F" w:rsidRDefault="000055ED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о пенсионному обеспечению, налогообложению, выплате посо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бий в соответствии с законодательством РФ;</w:t>
      </w:r>
    </w:p>
    <w:p w:rsidR="005841D7" w:rsidRPr="00A06F2F" w:rsidRDefault="000055ED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еспечению транспортными средствами и оплате проезда;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рудоустройству, обучению, переподготовке и условиям труда;</w:t>
      </w:r>
    </w:p>
    <w:p w:rsidR="005841D7" w:rsidRPr="00A06F2F" w:rsidRDefault="000055ED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ользованию услугами учреждений связи, культурно-зрелищных и спортивно-оздоровительных учреждений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475B2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</w:p>
    <w:p w:rsidR="005841D7" w:rsidRPr="00A06F2F" w:rsidRDefault="000055ED" w:rsidP="00A06F2F">
      <w:pPr>
        <w:spacing w:before="240" w:after="0" w:line="360" w:lineRule="auto"/>
        <w:jc w:val="both"/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</w:t>
      </w:r>
      <w:r w:rsidR="005841D7" w:rsidRPr="00A06F2F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Социальные</w:t>
      </w:r>
      <w:r w:rsidR="005841D7" w:rsidRPr="00A06F2F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льготы</w:t>
      </w:r>
      <w:r w:rsidR="005841D7" w:rsidRPr="00A06F2F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лицам,</w:t>
      </w:r>
      <w:r w:rsidR="005841D7" w:rsidRPr="00A06F2F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пострадавшим</w:t>
      </w:r>
      <w:r w:rsidR="005841D7" w:rsidRPr="00A06F2F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от</w:t>
      </w:r>
      <w:r w:rsidR="005841D7" w:rsidRPr="00A06F2F">
        <w:rPr>
          <w:rStyle w:val="apple-converted-space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i w:val="0"/>
          <w:color w:val="000000" w:themeColor="text1"/>
          <w:sz w:val="28"/>
          <w:szCs w:val="28"/>
        </w:rPr>
        <w:t>воздействия</w:t>
      </w:r>
      <w:r w:rsidR="005841D7" w:rsidRPr="00A06F2F">
        <w:rPr>
          <w:rStyle w:val="apple-converted-space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радиа</w:t>
      </w:r>
      <w:r w:rsidR="005841D7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softHyphen/>
        <w:t>ции</w:t>
      </w:r>
      <w:r w:rsidR="00B773EF" w:rsidRPr="00A06F2F">
        <w:rPr>
          <w:rStyle w:val="a8"/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:</w:t>
      </w:r>
    </w:p>
    <w:p w:rsidR="00B773EF" w:rsidRPr="00A06F2F" w:rsidRDefault="000055ED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1.Б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есплатная медицинская помощь и получение лекарств по рецеп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там врача (для ликвидаторов аварии - со скидкой 50%), а также пользование при выходе на пенсию поликлиниками, к кото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рым были прикреплены;</w:t>
      </w:r>
    </w:p>
    <w:p w:rsidR="00B773EF" w:rsidRPr="00A06F2F" w:rsidRDefault="000055ED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2.Б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есплатное обеспечение путевками на санаторно-курортное лече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ние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73EF" w:rsidRPr="00A06F2F" w:rsidRDefault="000055ED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3.Б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есплатное изготовление и ремонт зубных протезов;</w:t>
      </w:r>
    </w:p>
    <w:p w:rsidR="00B773EF" w:rsidRPr="00A06F2F" w:rsidRDefault="000055ED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4.Б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есплатный проезд на всех видах городского транспорта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пригородном железнодорожном и водном транспорте;</w:t>
      </w:r>
    </w:p>
    <w:p w:rsidR="005841D7" w:rsidRPr="00A06F2F" w:rsidRDefault="000055ED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5. 50%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скидка со стоимости проезда 1 раз в год воздушным,</w:t>
      </w:r>
      <w:r w:rsidR="005841D7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желез</w:t>
      </w:r>
      <w:r w:rsidR="00B773EF" w:rsidRPr="00A06F2F">
        <w:rPr>
          <w:rFonts w:ascii="Times New Roman" w:hAnsi="Times New Roman" w:cs="Times New Roman"/>
          <w:color w:val="000000" w:themeColor="text1"/>
          <w:sz w:val="28"/>
          <w:szCs w:val="28"/>
        </w:rPr>
        <w:t>нодорожным, водным транспортом.</w:t>
      </w:r>
    </w:p>
    <w:p w:rsidR="00B773EF" w:rsidRPr="00A06F2F" w:rsidRDefault="00B773EF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F2F" w:rsidRPr="00A06F2F" w:rsidRDefault="00A06F2F" w:rsidP="00A06F2F">
      <w:pPr>
        <w:pStyle w:val="4"/>
        <w:shd w:val="clear" w:color="auto" w:fill="FFFFFF"/>
        <w:spacing w:before="240" w:beforeAutospacing="0" w:line="360" w:lineRule="auto"/>
        <w:ind w:firstLine="539"/>
        <w:jc w:val="both"/>
        <w:rPr>
          <w:b w:val="0"/>
          <w:color w:val="000000" w:themeColor="text1"/>
          <w:sz w:val="28"/>
          <w:szCs w:val="28"/>
        </w:rPr>
      </w:pPr>
    </w:p>
    <w:p w:rsidR="00A06F2F" w:rsidRPr="00A06F2F" w:rsidRDefault="00A06F2F" w:rsidP="00A06F2F">
      <w:pPr>
        <w:pStyle w:val="4"/>
        <w:shd w:val="clear" w:color="auto" w:fill="FFFFFF"/>
        <w:spacing w:before="240" w:beforeAutospacing="0" w:line="360" w:lineRule="auto"/>
        <w:ind w:firstLine="539"/>
        <w:jc w:val="both"/>
        <w:rPr>
          <w:b w:val="0"/>
          <w:color w:val="000000" w:themeColor="text1"/>
          <w:sz w:val="28"/>
          <w:szCs w:val="28"/>
        </w:rPr>
      </w:pPr>
    </w:p>
    <w:p w:rsidR="00A06F2F" w:rsidRPr="00A06F2F" w:rsidRDefault="00A06F2F" w:rsidP="00A06F2F">
      <w:pPr>
        <w:pStyle w:val="4"/>
        <w:shd w:val="clear" w:color="auto" w:fill="FFFFFF"/>
        <w:spacing w:before="240" w:beforeAutospacing="0" w:line="360" w:lineRule="auto"/>
        <w:ind w:firstLine="539"/>
        <w:jc w:val="both"/>
        <w:rPr>
          <w:b w:val="0"/>
          <w:color w:val="000000" w:themeColor="text1"/>
          <w:sz w:val="28"/>
          <w:szCs w:val="28"/>
        </w:rPr>
      </w:pPr>
    </w:p>
    <w:p w:rsidR="00A06F2F" w:rsidRPr="00A06F2F" w:rsidRDefault="00A06F2F" w:rsidP="00A06F2F">
      <w:pPr>
        <w:pStyle w:val="4"/>
        <w:shd w:val="clear" w:color="auto" w:fill="FFFFFF"/>
        <w:spacing w:before="240" w:beforeAutospacing="0" w:line="360" w:lineRule="auto"/>
        <w:ind w:firstLine="539"/>
        <w:jc w:val="both"/>
        <w:rPr>
          <w:b w:val="0"/>
          <w:color w:val="000000" w:themeColor="text1"/>
          <w:sz w:val="28"/>
          <w:szCs w:val="28"/>
        </w:rPr>
      </w:pPr>
    </w:p>
    <w:p w:rsidR="00A06F2F" w:rsidRPr="00A06F2F" w:rsidRDefault="00A06F2F" w:rsidP="00A06F2F">
      <w:pPr>
        <w:pStyle w:val="4"/>
        <w:shd w:val="clear" w:color="auto" w:fill="FFFFFF"/>
        <w:spacing w:before="240" w:beforeAutospacing="0" w:line="360" w:lineRule="auto"/>
        <w:ind w:firstLine="539"/>
        <w:jc w:val="both"/>
        <w:rPr>
          <w:b w:val="0"/>
          <w:color w:val="000000" w:themeColor="text1"/>
          <w:sz w:val="28"/>
          <w:szCs w:val="28"/>
        </w:rPr>
      </w:pPr>
    </w:p>
    <w:p w:rsidR="00A06F2F" w:rsidRDefault="00A06F2F" w:rsidP="00A06F2F">
      <w:pPr>
        <w:pStyle w:val="4"/>
        <w:shd w:val="clear" w:color="auto" w:fill="FFFFFF"/>
        <w:spacing w:before="240" w:beforeAutospacing="0"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 xml:space="preserve">                                        </w:t>
      </w:r>
    </w:p>
    <w:p w:rsidR="000055ED" w:rsidRDefault="000055ED" w:rsidP="000055ED">
      <w:pPr>
        <w:pStyle w:val="4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</w:p>
    <w:p w:rsidR="00B773EF" w:rsidRDefault="000055ED" w:rsidP="000055ED">
      <w:pPr>
        <w:pStyle w:val="4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="00A06F2F" w:rsidRPr="00A06F2F">
        <w:rPr>
          <w:color w:val="000000" w:themeColor="text1"/>
          <w:sz w:val="28"/>
          <w:szCs w:val="28"/>
        </w:rPr>
        <w:t>Заключение</w:t>
      </w:r>
    </w:p>
    <w:p w:rsidR="00A06F2F" w:rsidRPr="00A06F2F" w:rsidRDefault="00A06F2F" w:rsidP="00A475B2">
      <w:pPr>
        <w:pStyle w:val="a7"/>
        <w:shd w:val="clear" w:color="auto" w:fill="FFFFFF"/>
        <w:spacing w:before="240" w:beforeAutospacing="0" w:line="360" w:lineRule="auto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  <w:shd w:val="clear" w:color="auto" w:fill="FFFFFF"/>
        </w:rPr>
        <w:t>Основные категории граждан, имеющих право на льготы по системе социального обслуживания, можно представать так: престарелые, инвалиды, многодетные семьи, инвалиды и участ</w:t>
      </w:r>
      <w:r w:rsidRPr="00A06F2F">
        <w:rPr>
          <w:color w:val="000000" w:themeColor="text1"/>
          <w:sz w:val="28"/>
          <w:szCs w:val="28"/>
          <w:shd w:val="clear" w:color="auto" w:fill="FFFFFF"/>
        </w:rPr>
        <w:softHyphen/>
        <w:t>ники Великой Отечественной войны, ветераны труда, Герои Советского Союза и Герои Российской Федерации, Герои Социалистического труда, ликвидаторы аварии на Чернобыльской атомной электростанции и граждане пострадавшие от радиации, несовершеннолетние узники концлагерей, жертвы политических репрессий и другие.</w:t>
      </w:r>
      <w:r w:rsidR="00A475B2">
        <w:rPr>
          <w:rStyle w:val="af"/>
          <w:color w:val="000000" w:themeColor="text1"/>
          <w:sz w:val="28"/>
          <w:szCs w:val="28"/>
          <w:shd w:val="clear" w:color="auto" w:fill="FFFFFF"/>
        </w:rPr>
        <w:footnoteReference w:id="11"/>
      </w:r>
      <w:r w:rsidRPr="00A06F2F">
        <w:rPr>
          <w:color w:val="000000" w:themeColor="text1"/>
          <w:sz w:val="28"/>
          <w:szCs w:val="28"/>
        </w:rPr>
        <w:t xml:space="preserve"> От характера и объема льгот зависит качество права. Льготы, призванные воплощать в жизнь идеи справедливости и равенства, в условиях правового государства выступают специфическим критерием сущностных начал права, его принципиальных основ.</w:t>
      </w:r>
    </w:p>
    <w:p w:rsidR="00A06F2F" w:rsidRPr="00A06F2F" w:rsidRDefault="00A06F2F" w:rsidP="00A06F2F">
      <w:pPr>
        <w:pStyle w:val="a7"/>
        <w:shd w:val="clear" w:color="auto" w:fill="FFFFFF"/>
        <w:spacing w:before="240" w:beforeAutospacing="0"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A06F2F">
        <w:rPr>
          <w:color w:val="000000" w:themeColor="text1"/>
          <w:sz w:val="28"/>
          <w:szCs w:val="28"/>
        </w:rPr>
        <w:t>Проведенное исследование выявило, что в настоящее время правовое регулирование социальных льгот недостаточно.</w:t>
      </w:r>
    </w:p>
    <w:p w:rsidR="00A06F2F" w:rsidRPr="00A475B2" w:rsidRDefault="00A06F2F" w:rsidP="00A475B2">
      <w:pPr>
        <w:pStyle w:val="4"/>
        <w:shd w:val="clear" w:color="auto" w:fill="FFFFFF"/>
        <w:spacing w:before="240" w:beforeAutospacing="0" w:line="360" w:lineRule="auto"/>
        <w:ind w:firstLine="539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A06F2F">
        <w:rPr>
          <w:b w:val="0"/>
          <w:color w:val="000000" w:themeColor="text1"/>
          <w:sz w:val="28"/>
          <w:szCs w:val="28"/>
          <w:shd w:val="clear" w:color="auto" w:fill="FFFFFF"/>
        </w:rPr>
        <w:t>В последние годы различные социальные услуги, предоставля</w:t>
      </w:r>
      <w:r w:rsidRPr="00A06F2F">
        <w:rPr>
          <w:b w:val="0"/>
          <w:color w:val="000000" w:themeColor="text1"/>
          <w:sz w:val="28"/>
          <w:szCs w:val="28"/>
          <w:shd w:val="clear" w:color="auto" w:fill="FFFFFF"/>
        </w:rPr>
        <w:softHyphen/>
        <w:t>емые в рамках системы социального обслуживания, стали рассмат</w:t>
      </w:r>
      <w:r w:rsidRPr="00A06F2F">
        <w:rPr>
          <w:b w:val="0"/>
          <w:color w:val="000000" w:themeColor="text1"/>
          <w:sz w:val="28"/>
          <w:szCs w:val="28"/>
          <w:shd w:val="clear" w:color="auto" w:fill="FFFFFF"/>
        </w:rPr>
        <w:softHyphen/>
        <w:t>риваться как крайне необходимые дополнительные виды помощи, которые делают более эффективной всю систему социального обес</w:t>
      </w:r>
      <w:r w:rsidRPr="00A06F2F">
        <w:rPr>
          <w:b w:val="0"/>
          <w:color w:val="000000" w:themeColor="text1"/>
          <w:sz w:val="28"/>
          <w:szCs w:val="28"/>
          <w:shd w:val="clear" w:color="auto" w:fill="FFFFFF"/>
        </w:rPr>
        <w:softHyphen/>
        <w:t>печения граждан. Для оказания социальных услуг государство со</w:t>
      </w:r>
      <w:r w:rsidRPr="00A06F2F">
        <w:rPr>
          <w:b w:val="0"/>
          <w:color w:val="000000" w:themeColor="text1"/>
          <w:sz w:val="28"/>
          <w:szCs w:val="28"/>
          <w:shd w:val="clear" w:color="auto" w:fill="FFFFFF"/>
        </w:rPr>
        <w:softHyphen/>
        <w:t xml:space="preserve">здает систему учреждений социального обслуживания и социальных служб. </w:t>
      </w:r>
      <w:r w:rsidR="00A475B2">
        <w:rPr>
          <w:rStyle w:val="af"/>
          <w:b w:val="0"/>
          <w:color w:val="000000" w:themeColor="text1"/>
          <w:sz w:val="28"/>
          <w:szCs w:val="28"/>
          <w:shd w:val="clear" w:color="auto" w:fill="FFFFFF"/>
        </w:rPr>
        <w:footnoteReference w:id="12"/>
      </w:r>
      <w:r w:rsidRPr="00A06F2F">
        <w:rPr>
          <w:b w:val="0"/>
          <w:color w:val="000000" w:themeColor="text1"/>
          <w:sz w:val="28"/>
          <w:szCs w:val="28"/>
          <w:shd w:val="clear" w:color="auto" w:fill="FFFFFF"/>
        </w:rPr>
        <w:t>В настоящее время правовое регулирование в области соци</w:t>
      </w:r>
      <w:r w:rsidRPr="00A06F2F">
        <w:rPr>
          <w:b w:val="0"/>
          <w:color w:val="000000" w:themeColor="text1"/>
          <w:sz w:val="28"/>
          <w:szCs w:val="28"/>
          <w:shd w:val="clear" w:color="auto" w:fill="FFFFFF"/>
        </w:rPr>
        <w:softHyphen/>
        <w:t>ального обслуживания рассматривается как одно из основных направлений деятельности государства по социальной защите населе</w:t>
      </w:r>
      <w:r w:rsidRPr="00A06F2F">
        <w:rPr>
          <w:b w:val="0"/>
          <w:color w:val="000000" w:themeColor="text1"/>
          <w:sz w:val="28"/>
          <w:szCs w:val="28"/>
          <w:shd w:val="clear" w:color="auto" w:fill="FFFFFF"/>
        </w:rPr>
        <w:softHyphen/>
        <w:t>ния с целью преодоления и предупреждения негативных послед</w:t>
      </w:r>
      <w:r w:rsidRPr="00A06F2F">
        <w:rPr>
          <w:b w:val="0"/>
          <w:color w:val="000000" w:themeColor="text1"/>
          <w:sz w:val="28"/>
          <w:szCs w:val="28"/>
          <w:shd w:val="clear" w:color="auto" w:fill="FFFFFF"/>
        </w:rPr>
        <w:softHyphen/>
        <w:t>ствий, обусловленных трудной жизненной ситуацией, вызванной бо</w:t>
      </w:r>
      <w:r w:rsidRPr="00A06F2F">
        <w:rPr>
          <w:b w:val="0"/>
          <w:color w:val="000000" w:themeColor="text1"/>
          <w:sz w:val="28"/>
          <w:szCs w:val="28"/>
          <w:shd w:val="clear" w:color="auto" w:fill="FFFFFF"/>
        </w:rPr>
        <w:softHyphen/>
        <w:t>лезнью, инвалидностью, старостью и иными причинами.</w:t>
      </w:r>
    </w:p>
    <w:p w:rsidR="00B773EF" w:rsidRDefault="00A06F2F" w:rsidP="000055ED">
      <w:pPr>
        <w:pStyle w:val="4"/>
        <w:shd w:val="clear" w:color="auto" w:fill="FFFFFF"/>
        <w:spacing w:before="240" w:beforeAutospacing="0" w:line="36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</w:t>
      </w:r>
      <w:r w:rsidRPr="00A06F2F">
        <w:rPr>
          <w:color w:val="000000" w:themeColor="text1"/>
          <w:sz w:val="28"/>
          <w:szCs w:val="28"/>
        </w:rPr>
        <w:t>Список литературы</w:t>
      </w:r>
    </w:p>
    <w:p w:rsidR="00A06F2F" w:rsidRDefault="00A06F2F" w:rsidP="00A06F2F">
      <w:pPr>
        <w:pStyle w:val="4"/>
        <w:shd w:val="clear" w:color="auto" w:fill="FFFFFF"/>
        <w:spacing w:before="240" w:beforeAutospacing="0" w:line="360" w:lineRule="auto"/>
        <w:ind w:firstLine="539"/>
        <w:jc w:val="both"/>
        <w:rPr>
          <w:color w:val="000000" w:themeColor="text1"/>
          <w:sz w:val="28"/>
          <w:szCs w:val="28"/>
        </w:rPr>
      </w:pPr>
    </w:p>
    <w:p w:rsidR="00A06F2F" w:rsidRPr="00A06F2F" w:rsidRDefault="00A06F2F" w:rsidP="00A06F2F">
      <w:pPr>
        <w:pStyle w:val="4"/>
        <w:shd w:val="clear" w:color="auto" w:fill="FFFFFF"/>
        <w:spacing w:before="240" w:beforeAutospacing="0" w:line="360" w:lineRule="auto"/>
        <w:jc w:val="both"/>
        <w:rPr>
          <w:b w:val="0"/>
          <w:color w:val="000000" w:themeColor="text1"/>
          <w:sz w:val="28"/>
          <w:szCs w:val="28"/>
        </w:rPr>
      </w:pPr>
      <w:r w:rsidRPr="00A06F2F">
        <w:rPr>
          <w:b w:val="0"/>
          <w:color w:val="000000"/>
          <w:sz w:val="28"/>
          <w:szCs w:val="28"/>
          <w:shd w:val="clear" w:color="auto" w:fill="FFFFFF"/>
        </w:rPr>
        <w:t>1.Акинфиев К.Б., Корякин В.М. Комментарий к Федеральному закону "О ветеранах" // СПС Гарант. - 2009.</w:t>
      </w:r>
      <w:r w:rsidRPr="00A06F2F">
        <w:rPr>
          <w:rStyle w:val="apple-converted-space"/>
          <w:b w:val="0"/>
          <w:color w:val="000000"/>
          <w:sz w:val="28"/>
          <w:szCs w:val="28"/>
          <w:shd w:val="clear" w:color="auto" w:fill="FFFFFF"/>
        </w:rPr>
        <w:t> </w:t>
      </w:r>
    </w:p>
    <w:p w:rsidR="00B773EF" w:rsidRPr="00A06F2F" w:rsidRDefault="00A06F2F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2.Федеральный закон от 17.12.2001 № 173-ФЗ «О трудовых пенсиях в Российской Федерации». 3.Буянова М.О., Кобзева С.И., Кондратьева З.А. Право социального обеспечения.- М., Кнорус. – 2008.</w:t>
      </w:r>
    </w:p>
    <w:p w:rsidR="00A06F2F" w:rsidRPr="00A06F2F" w:rsidRDefault="00A06F2F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4.К понятию льгот в праве социального обеспечения / Цивилистические заметки: Сборник научных статей / Отв. Ред. В.Я. Музюкин.- Барнаул: Изд-во Алтайского ун-та. - 2008.</w:t>
      </w:r>
    </w:p>
    <w:p w:rsidR="00A06F2F" w:rsidRDefault="00A06F2F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5.Пашкова Г. Г. Льготы в праве социального обеспечения // Сб. уч. Трудов Саратовского государственного университета. - 2008.</w:t>
      </w:r>
    </w:p>
    <w:p w:rsidR="00A06F2F" w:rsidRPr="00A06F2F" w:rsidRDefault="00A06F2F" w:rsidP="00A06F2F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6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Челнокова Г.Б. Социальное законодательство, направленное на защиту от бедности в России. – М.: Проспект. - 2009.</w:t>
      </w:r>
    </w:p>
    <w:sectPr w:rsidR="00A06F2F" w:rsidRPr="00A06F2F" w:rsidSect="009B202A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0D" w:rsidRDefault="0004160D" w:rsidP="009B202A">
      <w:pPr>
        <w:spacing w:after="0" w:line="240" w:lineRule="auto"/>
      </w:pPr>
      <w:r>
        <w:separator/>
      </w:r>
    </w:p>
  </w:endnote>
  <w:endnote w:type="continuationSeparator" w:id="0">
    <w:p w:rsidR="0004160D" w:rsidRDefault="0004160D" w:rsidP="009B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182324"/>
      <w:docPartObj>
        <w:docPartGallery w:val="Page Numbers (Bottom of Page)"/>
        <w:docPartUnique/>
      </w:docPartObj>
    </w:sdtPr>
    <w:sdtEndPr/>
    <w:sdtContent>
      <w:p w:rsidR="009B202A" w:rsidRDefault="009B202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5ED">
          <w:rPr>
            <w:noProof/>
          </w:rPr>
          <w:t>14</w:t>
        </w:r>
        <w:r>
          <w:fldChar w:fldCharType="end"/>
        </w:r>
      </w:p>
    </w:sdtContent>
  </w:sdt>
  <w:p w:rsidR="009B202A" w:rsidRDefault="009B202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0D" w:rsidRDefault="0004160D" w:rsidP="009B202A">
      <w:pPr>
        <w:spacing w:after="0" w:line="240" w:lineRule="auto"/>
      </w:pPr>
      <w:r>
        <w:separator/>
      </w:r>
    </w:p>
  </w:footnote>
  <w:footnote w:type="continuationSeparator" w:id="0">
    <w:p w:rsidR="0004160D" w:rsidRDefault="0004160D" w:rsidP="009B202A">
      <w:pPr>
        <w:spacing w:after="0" w:line="240" w:lineRule="auto"/>
      </w:pPr>
      <w:r>
        <w:continuationSeparator/>
      </w:r>
    </w:p>
  </w:footnote>
  <w:footnote w:id="1">
    <w:p w:rsidR="00716779" w:rsidRDefault="00716779">
      <w:pPr>
        <w:pStyle w:val="ad"/>
      </w:pPr>
      <w:r>
        <w:rPr>
          <w:rStyle w:val="af"/>
        </w:rPr>
        <w:footnoteRef/>
      </w:r>
      <w:r>
        <w:t xml:space="preserve"> </w:t>
      </w:r>
      <w:r w:rsidRPr="00716779">
        <w:t>К понятию льгот в праве социального обеспечения / Цивилистические заметки: Сборник научных статей / Отв. Ред. В.Я. Музюкин.- Барнаул: Изд-во Алтайского ун-та. - 2008.</w:t>
      </w:r>
      <w:r>
        <w:t xml:space="preserve"> С.77-79</w:t>
      </w:r>
    </w:p>
  </w:footnote>
  <w:footnote w:id="2">
    <w:p w:rsidR="00A475B2" w:rsidRDefault="00A475B2">
      <w:pPr>
        <w:pStyle w:val="ad"/>
      </w:pPr>
      <w:r>
        <w:rPr>
          <w:rStyle w:val="af"/>
        </w:rPr>
        <w:footnoteRef/>
      </w:r>
      <w:r>
        <w:t xml:space="preserve"> </w:t>
      </w:r>
      <w:r w:rsidRPr="00A475B2">
        <w:t>Пашкова Г. Г. Льготы в праве социального обеспечения // Сб. уч. Трудов Саратовского государственного университета. - 2008.</w:t>
      </w:r>
      <w:r>
        <w:t xml:space="preserve"> С.55-57</w:t>
      </w:r>
    </w:p>
    <w:p w:rsidR="00A475B2" w:rsidRDefault="00A475B2">
      <w:pPr>
        <w:pStyle w:val="ad"/>
      </w:pPr>
    </w:p>
  </w:footnote>
  <w:footnote w:id="3">
    <w:p w:rsidR="00A475B2" w:rsidRDefault="00A475B2">
      <w:pPr>
        <w:pStyle w:val="ad"/>
      </w:pPr>
      <w:r>
        <w:rPr>
          <w:rStyle w:val="af"/>
        </w:rPr>
        <w:footnoteRef/>
      </w:r>
      <w:r>
        <w:t xml:space="preserve"> </w:t>
      </w:r>
      <w:r w:rsidRPr="00A475B2">
        <w:t>Пашкова Г. Г. Льготы в праве социального обеспечения // Сб. уч. Трудов Саратовского государственного университета. - 2008.</w:t>
      </w:r>
      <w:r>
        <w:t xml:space="preserve"> С.59-61</w:t>
      </w:r>
    </w:p>
  </w:footnote>
  <w:footnote w:id="4">
    <w:p w:rsidR="00A475B2" w:rsidRDefault="00A475B2">
      <w:pPr>
        <w:pStyle w:val="ad"/>
      </w:pPr>
      <w:r>
        <w:rPr>
          <w:rStyle w:val="af"/>
        </w:rPr>
        <w:footnoteRef/>
      </w:r>
      <w:r>
        <w:t xml:space="preserve"> </w:t>
      </w:r>
      <w:r w:rsidRPr="00A475B2">
        <w:t>К понятию льгот в праве социального обеспечения / Цивилистические заметки: Сборник научных статей / Отв. Ред. В.Я. Музюкин.- Барнаул: Изд-во Алтайского ун-та. - 2008.</w:t>
      </w:r>
      <w:r>
        <w:t xml:space="preserve"> С.77-79</w:t>
      </w:r>
    </w:p>
  </w:footnote>
  <w:footnote w:id="5">
    <w:p w:rsidR="00A475B2" w:rsidRDefault="00A475B2">
      <w:pPr>
        <w:pStyle w:val="ad"/>
      </w:pPr>
      <w:r>
        <w:rPr>
          <w:rStyle w:val="af"/>
        </w:rPr>
        <w:footnoteRef/>
      </w:r>
      <w:r>
        <w:t xml:space="preserve"> </w:t>
      </w:r>
      <w:r w:rsidRPr="00A475B2">
        <w:t>К понятию льгот в праве социального обеспечения / Цивилистические заметки: Сборник научных статей / Отв. Ред. В.Я. Музюкин.- Барнаул: Изд-во Алтайского ун-та. - 2008.</w:t>
      </w:r>
      <w:r>
        <w:t xml:space="preserve"> С.100-101</w:t>
      </w:r>
    </w:p>
  </w:footnote>
  <w:footnote w:id="6">
    <w:p w:rsidR="00A475B2" w:rsidRDefault="00A475B2">
      <w:pPr>
        <w:pStyle w:val="ad"/>
      </w:pPr>
      <w:r>
        <w:rPr>
          <w:rStyle w:val="af"/>
        </w:rPr>
        <w:footnoteRef/>
      </w:r>
      <w:r>
        <w:t xml:space="preserve"> </w:t>
      </w:r>
      <w:r w:rsidRPr="00A475B2">
        <w:t>К понятию льгот в праве социального обеспечения / Цивилистические заметки: Сборник научных статей / Отв. Ред. В.Я. Музюкин.- Барнаул: Изд-во Алтайского ун-та. - 2008.</w:t>
      </w:r>
      <w:r>
        <w:t xml:space="preserve"> С.105-110</w:t>
      </w:r>
    </w:p>
  </w:footnote>
  <w:footnote w:id="7">
    <w:p w:rsidR="00A475B2" w:rsidRDefault="00A475B2">
      <w:pPr>
        <w:pStyle w:val="ad"/>
      </w:pPr>
      <w:r>
        <w:rPr>
          <w:rStyle w:val="af"/>
        </w:rPr>
        <w:footnoteRef/>
      </w:r>
      <w:r>
        <w:t xml:space="preserve"> </w:t>
      </w:r>
      <w:r w:rsidRPr="00A475B2">
        <w:t>Челнокова Г.Б. Социальное законодательство, направленное на защиту от бедности в России. – М.: Проспект. - 2009.</w:t>
      </w:r>
      <w:r>
        <w:t xml:space="preserve"> С.75-90</w:t>
      </w:r>
    </w:p>
  </w:footnote>
  <w:footnote w:id="8">
    <w:p w:rsidR="00A475B2" w:rsidRDefault="00A475B2">
      <w:pPr>
        <w:pStyle w:val="ad"/>
      </w:pPr>
      <w:r>
        <w:rPr>
          <w:rStyle w:val="af"/>
        </w:rPr>
        <w:footnoteRef/>
      </w:r>
      <w:r>
        <w:t xml:space="preserve"> </w:t>
      </w:r>
      <w:r w:rsidRPr="00A475B2">
        <w:t>Пашкова Г. Г. Льготы в праве социального обеспечения // Сб. уч. Трудов Саратовского государственного университета. - 2008.</w:t>
      </w:r>
      <w:r>
        <w:t xml:space="preserve"> С.125-130</w:t>
      </w:r>
    </w:p>
  </w:footnote>
  <w:footnote w:id="9">
    <w:p w:rsidR="00A475B2" w:rsidRDefault="00A475B2">
      <w:pPr>
        <w:pStyle w:val="ad"/>
      </w:pPr>
      <w:r>
        <w:rPr>
          <w:rStyle w:val="af"/>
        </w:rPr>
        <w:footnoteRef/>
      </w:r>
      <w:r>
        <w:t xml:space="preserve"> </w:t>
      </w:r>
      <w:r w:rsidRPr="00A475B2">
        <w:t>Пашкова Г. Г. Льготы в праве социального обеспечения // Сб. уч. Трудов Саратовского государственного университета. - 2008.</w:t>
      </w:r>
      <w:r>
        <w:t xml:space="preserve"> С.131-135</w:t>
      </w:r>
    </w:p>
  </w:footnote>
  <w:footnote w:id="10">
    <w:p w:rsidR="00A475B2" w:rsidRDefault="00A475B2">
      <w:pPr>
        <w:pStyle w:val="ad"/>
      </w:pPr>
      <w:r>
        <w:rPr>
          <w:rStyle w:val="af"/>
        </w:rPr>
        <w:footnoteRef/>
      </w:r>
      <w:r>
        <w:t xml:space="preserve"> </w:t>
      </w:r>
      <w:r w:rsidRPr="00A475B2">
        <w:t>Акинфиев К.Б., Корякин В.М. Комментарий к Федеральному закону "О ветеранах" // СПС Гарант. - 2009. </w:t>
      </w:r>
      <w:r>
        <w:t xml:space="preserve"> С.100-101</w:t>
      </w:r>
    </w:p>
  </w:footnote>
  <w:footnote w:id="11">
    <w:p w:rsidR="00A475B2" w:rsidRDefault="00A475B2">
      <w:pPr>
        <w:pStyle w:val="ad"/>
      </w:pPr>
      <w:r>
        <w:rPr>
          <w:rStyle w:val="af"/>
        </w:rPr>
        <w:footnoteRef/>
      </w:r>
      <w:r>
        <w:t xml:space="preserve"> </w:t>
      </w:r>
      <w:r w:rsidRPr="00A475B2">
        <w:t>К понятию льгот в праве социального обеспечения / Цивилистические заметки: Сборник научных статей / Отв. Ред. В.Я. Музюкин.- Барнаул: Изд-во Алтайского ун-та. - 2008.</w:t>
      </w:r>
      <w:r>
        <w:t xml:space="preserve"> С.77-80</w:t>
      </w:r>
    </w:p>
  </w:footnote>
  <w:footnote w:id="12">
    <w:p w:rsidR="00A475B2" w:rsidRDefault="00A475B2">
      <w:pPr>
        <w:pStyle w:val="ad"/>
      </w:pPr>
      <w:r>
        <w:rPr>
          <w:rStyle w:val="af"/>
        </w:rPr>
        <w:footnoteRef/>
      </w:r>
      <w:r>
        <w:t xml:space="preserve"> </w:t>
      </w:r>
      <w:r w:rsidRPr="00A475B2">
        <w:t>Пашкова Г. Г. Льготы в праве социального обеспечения // Сб. уч. Трудов Саратовского государственного университета. - 2008.</w:t>
      </w:r>
      <w:r>
        <w:t xml:space="preserve"> С.</w:t>
      </w:r>
      <w:r w:rsidR="0063568B">
        <w:t>75-80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15A"/>
    <w:multiLevelType w:val="multilevel"/>
    <w:tmpl w:val="82B8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3642A"/>
    <w:multiLevelType w:val="multilevel"/>
    <w:tmpl w:val="ECE6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F1307A"/>
    <w:multiLevelType w:val="multilevel"/>
    <w:tmpl w:val="F56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6F"/>
    <w:rsid w:val="000055ED"/>
    <w:rsid w:val="0004160D"/>
    <w:rsid w:val="0006756B"/>
    <w:rsid w:val="002D01EC"/>
    <w:rsid w:val="005841D7"/>
    <w:rsid w:val="0063568B"/>
    <w:rsid w:val="006873A6"/>
    <w:rsid w:val="00716779"/>
    <w:rsid w:val="0080273A"/>
    <w:rsid w:val="009B202A"/>
    <w:rsid w:val="00A06F2F"/>
    <w:rsid w:val="00A475B2"/>
    <w:rsid w:val="00A9034F"/>
    <w:rsid w:val="00B773EF"/>
    <w:rsid w:val="00CD2BF0"/>
    <w:rsid w:val="00E1196F"/>
    <w:rsid w:val="00E46A58"/>
    <w:rsid w:val="00F013A6"/>
    <w:rsid w:val="00F231C3"/>
    <w:rsid w:val="00F94379"/>
    <w:rsid w:val="00FD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873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73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0273A"/>
  </w:style>
  <w:style w:type="character" w:styleId="a4">
    <w:name w:val="Strong"/>
    <w:basedOn w:val="a0"/>
    <w:uiPriority w:val="22"/>
    <w:qFormat/>
    <w:rsid w:val="00A9034F"/>
    <w:rPr>
      <w:b/>
      <w:bCs/>
    </w:rPr>
  </w:style>
  <w:style w:type="paragraph" w:customStyle="1" w:styleId="style57">
    <w:name w:val="style57"/>
    <w:basedOn w:val="a"/>
    <w:rsid w:val="00A9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rsid w:val="00A9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A9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73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73A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67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841D7"/>
    <w:rPr>
      <w:i/>
      <w:iCs/>
    </w:rPr>
  </w:style>
  <w:style w:type="paragraph" w:styleId="a9">
    <w:name w:val="header"/>
    <w:basedOn w:val="a"/>
    <w:link w:val="aa"/>
    <w:uiPriority w:val="99"/>
    <w:unhideWhenUsed/>
    <w:rsid w:val="009B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202A"/>
  </w:style>
  <w:style w:type="paragraph" w:styleId="ab">
    <w:name w:val="footer"/>
    <w:basedOn w:val="a"/>
    <w:link w:val="ac"/>
    <w:uiPriority w:val="99"/>
    <w:unhideWhenUsed/>
    <w:rsid w:val="009B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202A"/>
  </w:style>
  <w:style w:type="paragraph" w:styleId="ad">
    <w:name w:val="footnote text"/>
    <w:basedOn w:val="a"/>
    <w:link w:val="ae"/>
    <w:uiPriority w:val="99"/>
    <w:semiHidden/>
    <w:unhideWhenUsed/>
    <w:rsid w:val="007167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167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167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873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73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80273A"/>
  </w:style>
  <w:style w:type="character" w:styleId="a4">
    <w:name w:val="Strong"/>
    <w:basedOn w:val="a0"/>
    <w:uiPriority w:val="22"/>
    <w:qFormat/>
    <w:rsid w:val="00A9034F"/>
    <w:rPr>
      <w:b/>
      <w:bCs/>
    </w:rPr>
  </w:style>
  <w:style w:type="paragraph" w:customStyle="1" w:styleId="style57">
    <w:name w:val="style57"/>
    <w:basedOn w:val="a"/>
    <w:rsid w:val="00A9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rsid w:val="00A9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A9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73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73A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67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841D7"/>
    <w:rPr>
      <w:i/>
      <w:iCs/>
    </w:rPr>
  </w:style>
  <w:style w:type="paragraph" w:styleId="a9">
    <w:name w:val="header"/>
    <w:basedOn w:val="a"/>
    <w:link w:val="aa"/>
    <w:uiPriority w:val="99"/>
    <w:unhideWhenUsed/>
    <w:rsid w:val="009B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202A"/>
  </w:style>
  <w:style w:type="paragraph" w:styleId="ab">
    <w:name w:val="footer"/>
    <w:basedOn w:val="a"/>
    <w:link w:val="ac"/>
    <w:uiPriority w:val="99"/>
    <w:unhideWhenUsed/>
    <w:rsid w:val="009B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202A"/>
  </w:style>
  <w:style w:type="paragraph" w:styleId="ad">
    <w:name w:val="footnote text"/>
    <w:basedOn w:val="a"/>
    <w:link w:val="ae"/>
    <w:uiPriority w:val="99"/>
    <w:semiHidden/>
    <w:unhideWhenUsed/>
    <w:rsid w:val="007167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167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167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olreferat.com/%D0%A1%D0%BE%D1%86%D0%B8%D0%B0%D0%BB%D1%8C%D0%BD%D0%BE%D0%B5_%D0%BE%D0%B1%D1%81%D0%BB%D1%83%D0%B6%D0%B8%D0%B2%D0%B0%D0%BD%D0%B8%D0%B5_%D0%BD%D0%B0%D1%81%D0%B5%D0%BB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8D3B8-3BEC-4D6D-B1A5-9A897633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kris-1</cp:lastModifiedBy>
  <cp:revision>2</cp:revision>
  <dcterms:created xsi:type="dcterms:W3CDTF">2016-09-29T20:50:00Z</dcterms:created>
  <dcterms:modified xsi:type="dcterms:W3CDTF">2016-09-29T20:50:00Z</dcterms:modified>
</cp:coreProperties>
</file>